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F174" w14:textId="27A6665D" w:rsidR="00C36F83" w:rsidRPr="00C36F83" w:rsidRDefault="00C36F83" w:rsidP="00C36F8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C36F83">
        <w:rPr>
          <w:b/>
          <w:bCs/>
          <w:sz w:val="24"/>
          <w:szCs w:val="24"/>
        </w:rPr>
        <w:t>Obowiązuje od 1 października 2023 r.</w:t>
      </w:r>
    </w:p>
    <w:p w14:paraId="4C25E6E0" w14:textId="77777777" w:rsidR="00C36F83" w:rsidRPr="00F444D3" w:rsidRDefault="00C36F83" w:rsidP="00C36F83">
      <w:pPr>
        <w:spacing w:after="0" w:line="276" w:lineRule="auto"/>
        <w:jc w:val="both"/>
      </w:pPr>
    </w:p>
    <w:p w14:paraId="65170341" w14:textId="77777777" w:rsidR="00C36F83" w:rsidRPr="00F444D3" w:rsidRDefault="00C36F83" w:rsidP="00C36F83">
      <w:pPr>
        <w:spacing w:after="0" w:line="276" w:lineRule="auto"/>
        <w:jc w:val="both"/>
      </w:pPr>
    </w:p>
    <w:p w14:paraId="3EE4B353" w14:textId="77777777" w:rsidR="00C36F83" w:rsidRPr="00F444D3" w:rsidRDefault="00C36F83" w:rsidP="00C36F83">
      <w:pPr>
        <w:spacing w:after="0"/>
        <w:jc w:val="center"/>
      </w:pPr>
      <w:r w:rsidRPr="00F444D3">
        <w:rPr>
          <w:rFonts w:ascii="Arial" w:eastAsia="Arial" w:hAnsi="Arial" w:cs="Arial"/>
          <w:b/>
          <w:bCs/>
          <w:sz w:val="28"/>
          <w:szCs w:val="28"/>
        </w:rPr>
        <w:t>Regulamin obowiązkowych studenckich praktyk zawodowych</w:t>
      </w:r>
      <w:r w:rsidRPr="00F444D3">
        <w:br/>
      </w:r>
      <w:r w:rsidRPr="00F444D3">
        <w:rPr>
          <w:rFonts w:ascii="Arial" w:eastAsia="Arial" w:hAnsi="Arial" w:cs="Arial"/>
          <w:b/>
          <w:bCs/>
          <w:sz w:val="28"/>
          <w:szCs w:val="28"/>
        </w:rPr>
        <w:t>na Wydziale Prawa i Administracji UAM w Poznaniu</w:t>
      </w:r>
    </w:p>
    <w:p w14:paraId="66C04167" w14:textId="77777777" w:rsidR="00C36F83" w:rsidRPr="00F444D3" w:rsidRDefault="00C36F83" w:rsidP="00C36F83">
      <w:pPr>
        <w:tabs>
          <w:tab w:val="left" w:pos="0"/>
        </w:tabs>
        <w:spacing w:after="0" w:line="276" w:lineRule="auto"/>
        <w:jc w:val="both"/>
      </w:pPr>
      <w:r w:rsidRPr="00F444D3">
        <w:rPr>
          <w:rFonts w:ascii="Arial" w:eastAsia="Arial" w:hAnsi="Arial" w:cs="Arial"/>
        </w:rPr>
        <w:t xml:space="preserve"> </w:t>
      </w:r>
    </w:p>
    <w:p w14:paraId="789A0CD8" w14:textId="77777777" w:rsidR="00C36F83" w:rsidRPr="00F444D3" w:rsidRDefault="00C36F83" w:rsidP="00C36F83">
      <w:pPr>
        <w:tabs>
          <w:tab w:val="left" w:pos="0"/>
        </w:tabs>
        <w:spacing w:after="0" w:line="276" w:lineRule="auto"/>
        <w:jc w:val="both"/>
      </w:pPr>
      <w:r w:rsidRPr="00F444D3">
        <w:rPr>
          <w:rFonts w:ascii="Arial" w:eastAsia="Arial" w:hAnsi="Arial" w:cs="Arial"/>
        </w:rPr>
        <w:t xml:space="preserve"> </w:t>
      </w:r>
    </w:p>
    <w:p w14:paraId="48EBA10C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Rozdział I</w:t>
      </w:r>
    </w:p>
    <w:p w14:paraId="128E1677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Postanowienia ogólne</w:t>
      </w:r>
    </w:p>
    <w:p w14:paraId="7000832F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</w:rPr>
        <w:t>§ 1.</w:t>
      </w:r>
    </w:p>
    <w:p w14:paraId="5EB58581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Niniejszy regulamin (zwany dalej „</w:t>
      </w:r>
      <w:r w:rsidRPr="00F444D3">
        <w:rPr>
          <w:rFonts w:ascii="Arial" w:eastAsia="Arial" w:hAnsi="Arial" w:cs="Arial"/>
          <w:b/>
          <w:bCs/>
        </w:rPr>
        <w:t>Regulaminem</w:t>
      </w:r>
      <w:r w:rsidRPr="00F444D3">
        <w:rPr>
          <w:rFonts w:ascii="Arial" w:eastAsia="Arial" w:hAnsi="Arial" w:cs="Arial"/>
        </w:rPr>
        <w:t>”) określa zasady organizowania, odbywania, nadzorowania i zaliczania obowiązkowych studenckich praktyk zawodowych, które przewidziane są w planach studiów realizowanych na Wydziale Prawa i Administracji Uniwersytetu im. Adama Mickiewicza w Poznaniu (zwanych dalej „</w:t>
      </w:r>
      <w:r w:rsidRPr="00F444D3">
        <w:rPr>
          <w:rFonts w:ascii="Arial" w:eastAsia="Arial" w:hAnsi="Arial" w:cs="Arial"/>
          <w:b/>
          <w:bCs/>
        </w:rPr>
        <w:t>Praktykami</w:t>
      </w:r>
      <w:r w:rsidRPr="00F444D3">
        <w:rPr>
          <w:rFonts w:ascii="Arial" w:eastAsia="Arial" w:hAnsi="Arial" w:cs="Arial"/>
        </w:rPr>
        <w:t>”).</w:t>
      </w:r>
    </w:p>
    <w:p w14:paraId="74CF8133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2.</w:t>
      </w:r>
    </w:p>
    <w:p w14:paraId="579C6B7A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1.</w:t>
      </w:r>
      <w:r w:rsidRPr="00F444D3">
        <w:rPr>
          <w:rFonts w:ascii="Arial" w:eastAsia="Arial" w:hAnsi="Arial" w:cs="Arial"/>
        </w:rPr>
        <w:tab/>
        <w:t>Zgodnie z planami studiów do odbycia Praktyk obowiązani są studenci:</w:t>
      </w:r>
    </w:p>
    <w:p w14:paraId="26D3FB2B" w14:textId="77777777" w:rsidR="00C36F83" w:rsidRPr="00F444D3" w:rsidRDefault="00C36F83" w:rsidP="00C36F83">
      <w:pPr>
        <w:pStyle w:val="Akapitzlist"/>
        <w:numPr>
          <w:ilvl w:val="0"/>
          <w:numId w:val="3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studiów pierwszego stopnia kierunków „Administracja”, „Prawo europejskie” oraz „Zarządzanie i prawo w biznesie” – na trzecim roku studiów, przed złożeniem w Archiwum Prac Dyplomowych pracy dyplomowej w celu jej obrony;</w:t>
      </w:r>
    </w:p>
    <w:p w14:paraId="2D575DEA" w14:textId="77777777" w:rsidR="00C36F83" w:rsidRPr="00F444D3" w:rsidRDefault="00C36F83" w:rsidP="00C36F83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jednolitych studiów magisterskich kierunku „Prawo” – na czwartym roku studiów, najpóźniej do dnia 30 września;</w:t>
      </w:r>
    </w:p>
    <w:p w14:paraId="0BBAA3D1" w14:textId="77777777" w:rsidR="00C36F83" w:rsidRPr="00F444D3" w:rsidRDefault="00C36F83" w:rsidP="00C36F83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studiów drugiego stopnia kierunku „Zarządzanie i prawo w biznesie” – na drugim roku studiów, przed złożeniem w Archiwum Prac Dyplomowych pracy dyplomowej w celu jej obrony.</w:t>
      </w:r>
    </w:p>
    <w:p w14:paraId="122B392F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2.</w:t>
      </w:r>
      <w:r w:rsidRPr="00F444D3">
        <w:rPr>
          <w:rFonts w:ascii="Arial" w:eastAsia="Arial" w:hAnsi="Arial" w:cs="Arial"/>
        </w:rPr>
        <w:tab/>
        <w:t>Za zgodą Opiekuna praktyk Praktyki można odbyć na wcześniejszym roku studiów niż wskazany w ust. 1.</w:t>
      </w:r>
    </w:p>
    <w:p w14:paraId="1F3D72A7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3.</w:t>
      </w:r>
    </w:p>
    <w:p w14:paraId="13643B73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Praktyki są nieodpłatne.</w:t>
      </w:r>
    </w:p>
    <w:p w14:paraId="074968E6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4.</w:t>
      </w:r>
    </w:p>
    <w:p w14:paraId="2649E2EC" w14:textId="77777777" w:rsidR="00C36F83" w:rsidRPr="00F444D3" w:rsidRDefault="00C36F83" w:rsidP="00C36F83">
      <w:pPr>
        <w:tabs>
          <w:tab w:val="left" w:pos="709"/>
        </w:tabs>
        <w:spacing w:after="120" w:line="276" w:lineRule="auto"/>
        <w:jc w:val="both"/>
      </w:pPr>
      <w:r w:rsidRPr="00F444D3">
        <w:rPr>
          <w:rFonts w:ascii="Arial" w:eastAsia="Arial" w:hAnsi="Arial" w:cs="Arial"/>
          <w:color w:val="000000" w:themeColor="text1"/>
        </w:rPr>
        <w:t>Przypadki, w których Uniwersytet ubezpiecza studenta od następstw nieszczęśliwych wypadków w czasie odbywania Praktyk, określają odrębne przepisy.</w:t>
      </w:r>
    </w:p>
    <w:p w14:paraId="7B934761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5.</w:t>
      </w:r>
    </w:p>
    <w:p w14:paraId="5C2657A9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Obsługę organizacyjno-biurową Praktyk na danym kierunku zapewnia właściwa dla niego sekcja Biura Obsługi Studentów Wydziału Prawa i Administracji (zwana dalej „</w:t>
      </w:r>
      <w:r w:rsidRPr="00F444D3">
        <w:rPr>
          <w:rFonts w:ascii="Arial" w:eastAsia="Arial" w:hAnsi="Arial" w:cs="Arial"/>
          <w:b/>
          <w:bCs/>
        </w:rPr>
        <w:t>właściwą sekcją</w:t>
      </w:r>
      <w:r w:rsidRPr="00F444D3">
        <w:rPr>
          <w:rFonts w:ascii="Arial" w:eastAsia="Arial" w:hAnsi="Arial" w:cs="Arial"/>
        </w:rPr>
        <w:t xml:space="preserve"> </w:t>
      </w:r>
      <w:r w:rsidRPr="00F444D3">
        <w:rPr>
          <w:rFonts w:ascii="Arial" w:eastAsia="Arial" w:hAnsi="Arial" w:cs="Arial"/>
          <w:b/>
          <w:bCs/>
        </w:rPr>
        <w:t>BOS</w:t>
      </w:r>
      <w:r w:rsidRPr="00F444D3">
        <w:rPr>
          <w:rFonts w:ascii="Arial" w:eastAsia="Arial" w:hAnsi="Arial" w:cs="Arial"/>
        </w:rPr>
        <w:t>”).</w:t>
      </w:r>
    </w:p>
    <w:p w14:paraId="45FDDF50" w14:textId="77777777" w:rsidR="00C36F83" w:rsidRPr="00F444D3" w:rsidRDefault="00C36F83" w:rsidP="00C36F83">
      <w:pPr>
        <w:spacing w:line="276" w:lineRule="auto"/>
      </w:pPr>
    </w:p>
    <w:p w14:paraId="376CCFA3" w14:textId="77777777" w:rsidR="00C36F83" w:rsidRPr="00F444D3" w:rsidRDefault="00C36F83" w:rsidP="00C36F83">
      <w:pPr>
        <w:spacing w:line="276" w:lineRule="auto"/>
        <w:sectPr w:rsidR="00C36F83" w:rsidRPr="00F444D3" w:rsidSect="00EF5E1E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466764E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lastRenderedPageBreak/>
        <w:t>Rozdział II</w:t>
      </w:r>
    </w:p>
    <w:p w14:paraId="49D58339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Cel, program i czasowy wymiar Praktyk</w:t>
      </w:r>
    </w:p>
    <w:p w14:paraId="1F180956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6.</w:t>
      </w:r>
    </w:p>
    <w:p w14:paraId="782AE3BB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5"/>
        <w:jc w:val="both"/>
      </w:pPr>
      <w:r w:rsidRPr="00F444D3">
        <w:rPr>
          <w:rFonts w:ascii="Arial" w:eastAsia="Arial" w:hAnsi="Arial" w:cs="Arial"/>
        </w:rPr>
        <w:t>1.</w:t>
      </w:r>
      <w:r w:rsidRPr="00F444D3">
        <w:tab/>
      </w:r>
      <w:r w:rsidRPr="00F444D3">
        <w:rPr>
          <w:rFonts w:ascii="Arial" w:eastAsia="Arial" w:hAnsi="Arial" w:cs="Arial"/>
        </w:rPr>
        <w:t>Celem Praktyk jest praktyczne przygotowanie studentów do wykonywania zawodu, w tym również rozwinięcie w nich umiejętności wykorzystywania zdobytej wiedzy w pracy zawodowej.</w:t>
      </w:r>
    </w:p>
    <w:p w14:paraId="206F85AE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5"/>
        <w:jc w:val="both"/>
      </w:pPr>
      <w:r w:rsidRPr="00F444D3">
        <w:rPr>
          <w:rFonts w:ascii="Arial" w:eastAsia="Arial" w:hAnsi="Arial" w:cs="Arial"/>
        </w:rPr>
        <w:t>2.</w:t>
      </w:r>
      <w:r w:rsidRPr="00F444D3">
        <w:tab/>
      </w:r>
      <w:r w:rsidRPr="00F444D3">
        <w:rPr>
          <w:rFonts w:ascii="Arial" w:eastAsia="Arial" w:hAnsi="Arial" w:cs="Arial"/>
        </w:rPr>
        <w:t>Osiągnięciu wskazanego w ust. 1 celu służy realizacja programu Praktyk właściwego dla danego kierunku studiów (zwanego dalej „Programem”), a określonego:</w:t>
      </w:r>
    </w:p>
    <w:p w14:paraId="71682AB7" w14:textId="77777777" w:rsidR="00C36F83" w:rsidRPr="00F444D3" w:rsidRDefault="00C36F83" w:rsidP="00C36F83">
      <w:pPr>
        <w:pStyle w:val="Akapitzlist"/>
        <w:numPr>
          <w:ilvl w:val="0"/>
          <w:numId w:val="4"/>
        </w:numPr>
        <w:tabs>
          <w:tab w:val="left" w:pos="851"/>
        </w:tabs>
        <w:spacing w:before="120" w:after="0" w:line="276" w:lineRule="auto"/>
        <w:ind w:left="850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 xml:space="preserve">dla kierunku „Administracja” – w </w:t>
      </w:r>
      <w:r w:rsidRPr="00F444D3">
        <w:rPr>
          <w:rFonts w:ascii="Arial" w:eastAsia="Arial" w:hAnsi="Arial" w:cs="Arial"/>
          <w:b/>
          <w:bCs/>
        </w:rPr>
        <w:t>załączniku nr 1</w:t>
      </w:r>
      <w:r w:rsidRPr="00F444D3">
        <w:rPr>
          <w:rFonts w:ascii="Arial" w:eastAsia="Arial" w:hAnsi="Arial" w:cs="Arial"/>
        </w:rPr>
        <w:t xml:space="preserve"> do Regulaminu;</w:t>
      </w:r>
    </w:p>
    <w:p w14:paraId="443BABC3" w14:textId="77777777" w:rsidR="00C36F83" w:rsidRPr="00F444D3" w:rsidRDefault="00C36F83" w:rsidP="00C36F83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 xml:space="preserve">dla kierunku „Prawo” – w </w:t>
      </w:r>
      <w:r w:rsidRPr="00F444D3">
        <w:rPr>
          <w:rFonts w:ascii="Arial" w:eastAsia="Arial" w:hAnsi="Arial" w:cs="Arial"/>
          <w:b/>
          <w:bCs/>
        </w:rPr>
        <w:t>załączniku nr 2</w:t>
      </w:r>
      <w:r w:rsidRPr="00F444D3">
        <w:rPr>
          <w:rFonts w:ascii="Arial" w:eastAsia="Arial" w:hAnsi="Arial" w:cs="Arial"/>
        </w:rPr>
        <w:t xml:space="preserve"> do Regulaminu;</w:t>
      </w:r>
    </w:p>
    <w:p w14:paraId="4039264A" w14:textId="77777777" w:rsidR="00C36F83" w:rsidRPr="00F444D3" w:rsidRDefault="00C36F83" w:rsidP="00C36F83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 xml:space="preserve">dla kierunku „Prawo europejskie” – w </w:t>
      </w:r>
      <w:r w:rsidRPr="00F444D3">
        <w:rPr>
          <w:rFonts w:ascii="Arial" w:eastAsia="Arial" w:hAnsi="Arial" w:cs="Arial"/>
          <w:b/>
          <w:bCs/>
        </w:rPr>
        <w:t>załączniku nr 3</w:t>
      </w:r>
      <w:r w:rsidRPr="00F444D3">
        <w:rPr>
          <w:rFonts w:ascii="Arial" w:eastAsia="Arial" w:hAnsi="Arial" w:cs="Arial"/>
        </w:rPr>
        <w:t xml:space="preserve"> do Regulaminu;</w:t>
      </w:r>
    </w:p>
    <w:p w14:paraId="6B7EC58A" w14:textId="77777777" w:rsidR="00C36F83" w:rsidRPr="00F444D3" w:rsidRDefault="00C36F83" w:rsidP="00C36F83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 xml:space="preserve">dla kierunku „Zarządzanie i prawo w biznesie” – w </w:t>
      </w:r>
      <w:r w:rsidRPr="00F444D3">
        <w:rPr>
          <w:rFonts w:ascii="Arial" w:eastAsia="Arial" w:hAnsi="Arial" w:cs="Arial"/>
          <w:b/>
          <w:bCs/>
        </w:rPr>
        <w:t>załączniku nr 4</w:t>
      </w:r>
      <w:r w:rsidRPr="00F444D3">
        <w:rPr>
          <w:rFonts w:ascii="Arial" w:eastAsia="Arial" w:hAnsi="Arial" w:cs="Arial"/>
        </w:rPr>
        <w:t xml:space="preserve"> do Regulaminu.</w:t>
      </w:r>
    </w:p>
    <w:p w14:paraId="796D251B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7.</w:t>
      </w:r>
    </w:p>
    <w:p w14:paraId="6B358540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1.</w:t>
      </w:r>
      <w:r w:rsidRPr="00F444D3">
        <w:tab/>
      </w:r>
      <w:r w:rsidRPr="00F444D3">
        <w:rPr>
          <w:rFonts w:ascii="Arial" w:eastAsia="Arial" w:hAnsi="Arial" w:cs="Arial"/>
        </w:rPr>
        <w:t>Na kierunkach „Administracja”, „Prawo” oraz „Prawo europejskie” łączny wymiar Praktyk wynosi 120 godzin (co odpowiada 15 dniom roboczym po 8 godzin dziennie), natomiast na  kierunku „Zarządzanie i prawo w biznesie” na każdym stopniu studiów – 360 godzin (co odpowiada 45 dniom roboczym po 8 godzin dziennie).</w:t>
      </w:r>
    </w:p>
    <w:p w14:paraId="7F45DF9B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2.</w:t>
      </w:r>
      <w:r w:rsidRPr="00F444D3">
        <w:rPr>
          <w:rFonts w:ascii="Arial" w:eastAsia="Arial" w:hAnsi="Arial" w:cs="Arial"/>
        </w:rPr>
        <w:tab/>
        <w:t>W przypadku krótszego dziennego wymiaru Praktyk następuje proporcjonalne wydłużenie okresu ich trwania, przy czym okres ten nie może przekraczać określonego w § 2 terminu, do którego student danego kierunku i stopnia studiów obowiązany jest odbyć Praktyki</w:t>
      </w:r>
      <w:r w:rsidRPr="00F444D3">
        <w:rPr>
          <w:rFonts w:ascii="Arial" w:eastAsia="Arial" w:hAnsi="Arial" w:cs="Arial"/>
          <w:sz w:val="18"/>
          <w:szCs w:val="18"/>
        </w:rPr>
        <w:t>.</w:t>
      </w:r>
    </w:p>
    <w:p w14:paraId="36A04B26" w14:textId="77777777" w:rsidR="00C36F83" w:rsidRPr="00F444D3" w:rsidRDefault="00C36F83" w:rsidP="00C36F83">
      <w:pPr>
        <w:tabs>
          <w:tab w:val="left" w:pos="0"/>
        </w:tabs>
        <w:spacing w:after="0" w:line="276" w:lineRule="auto"/>
        <w:jc w:val="both"/>
      </w:pPr>
    </w:p>
    <w:p w14:paraId="3E6FC4CD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Rozdział III</w:t>
      </w:r>
    </w:p>
    <w:p w14:paraId="60DDB7B3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Organizacja i zasady odbywania Praktyk</w:t>
      </w:r>
    </w:p>
    <w:p w14:paraId="34DD35F4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8.</w:t>
      </w:r>
    </w:p>
    <w:p w14:paraId="256BA902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1.</w:t>
      </w:r>
      <w:r w:rsidRPr="00F444D3">
        <w:tab/>
      </w:r>
      <w:r w:rsidRPr="00F444D3">
        <w:rPr>
          <w:rFonts w:ascii="Arial" w:eastAsia="Arial" w:hAnsi="Arial" w:cs="Arial"/>
        </w:rPr>
        <w:t>Praktyki odbywane są na podstawie porozumienia zawieranego pomiędzy Wydziałem Prawa i Administracji a podmiotem przyjmującym studenta na Praktyki (zwanego dalej „</w:t>
      </w:r>
      <w:r w:rsidRPr="00F444D3">
        <w:rPr>
          <w:rFonts w:ascii="Arial" w:eastAsia="Arial" w:hAnsi="Arial" w:cs="Arial"/>
          <w:b/>
          <w:bCs/>
        </w:rPr>
        <w:t>Porozumieniem</w:t>
      </w:r>
      <w:r w:rsidRPr="00F444D3">
        <w:rPr>
          <w:rFonts w:ascii="Arial" w:eastAsia="Arial" w:hAnsi="Arial" w:cs="Arial"/>
        </w:rPr>
        <w:t xml:space="preserve">”). Formularz Porozumienia stanowi </w:t>
      </w:r>
      <w:r w:rsidRPr="00F444D3">
        <w:rPr>
          <w:rFonts w:ascii="Arial" w:eastAsia="Arial" w:hAnsi="Arial" w:cs="Arial"/>
          <w:b/>
          <w:bCs/>
        </w:rPr>
        <w:t>załącznik nr 5</w:t>
      </w:r>
      <w:r w:rsidRPr="00F444D3">
        <w:rPr>
          <w:rFonts w:ascii="Arial" w:eastAsia="Arial" w:hAnsi="Arial" w:cs="Arial"/>
        </w:rPr>
        <w:t xml:space="preserve"> do Regulaminu.</w:t>
      </w:r>
    </w:p>
    <w:p w14:paraId="2E3F83A0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2.</w:t>
      </w:r>
      <w:r w:rsidRPr="00F444D3">
        <w:tab/>
      </w:r>
      <w:r w:rsidRPr="00F444D3">
        <w:rPr>
          <w:rFonts w:ascii="Arial" w:eastAsia="Arial" w:hAnsi="Arial" w:cs="Arial"/>
        </w:rPr>
        <w:t>Na co najmniej 14 dni przed planowanym terminem rozpoczęcia Praktyk student składa opiekunowi praktyk wypełniony formularz Porozumienia, podpisany przez podmiot, w którym Praktyki mają być odbywane.</w:t>
      </w:r>
    </w:p>
    <w:p w14:paraId="55A9590E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3.</w:t>
      </w:r>
      <w:r w:rsidRPr="00F444D3">
        <w:tab/>
      </w:r>
      <w:r w:rsidRPr="00F444D3">
        <w:rPr>
          <w:rFonts w:ascii="Arial" w:eastAsia="Arial" w:hAnsi="Arial" w:cs="Arial"/>
        </w:rPr>
        <w:t>Do odbycia Praktyk student może przystąpić dopiero po zawarciu Porozumienia, które następuje wraz z podpisaniem go przez obie strony.</w:t>
      </w:r>
    </w:p>
    <w:p w14:paraId="5CCA564F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00F444D3">
        <w:rPr>
          <w:rFonts w:ascii="Arial" w:eastAsia="Arial" w:hAnsi="Arial" w:cs="Arial"/>
          <w:color w:val="000000" w:themeColor="text1"/>
        </w:rPr>
        <w:t>4.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W przypadku Praktyk realizowanych w podmiotach, z którymi Uczelnia zawarła osobne porozumienia w przedmiocie realizacji przez studentów praktyk zawodowych, nie wymaga się zawierania indywidualnego Porozumienia na formularzu, o którym mowa w ust. 1.</w:t>
      </w:r>
    </w:p>
    <w:p w14:paraId="595E07F0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</w:p>
    <w:p w14:paraId="076369F8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  <w:sectPr w:rsidR="00C36F83" w:rsidRPr="00F444D3" w:rsidSect="007E12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BE4F22A" w14:textId="77777777" w:rsidR="00C36F83" w:rsidRPr="00F444D3" w:rsidRDefault="00C36F83" w:rsidP="00C36F83">
      <w:pPr>
        <w:tabs>
          <w:tab w:val="left" w:pos="0"/>
        </w:tabs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lastRenderedPageBreak/>
        <w:t>§ 9.</w:t>
      </w:r>
    </w:p>
    <w:p w14:paraId="692AE908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</w:rPr>
        <w:t>1.</w:t>
      </w:r>
      <w:r w:rsidRPr="00F444D3">
        <w:tab/>
      </w:r>
      <w:r w:rsidRPr="00F444D3">
        <w:rPr>
          <w:rFonts w:ascii="Arial" w:eastAsia="Arial" w:hAnsi="Arial" w:cs="Arial"/>
        </w:rPr>
        <w:t>Na wniosek studenta opiekun praktyk wyraża zgodę na realizację Praktyk poprzez wykonywanie czynności w ramach zatrudnienia, stażu lub wolontariatu, o ile z wniosku wynika, że czynności te umożliwiają uzyskanie efektów uczenia się określonych w  Programie, zaś podmiot, w którym mają odbywać się Praktyki, zapewnia studentowi w ich trakcie warunki odpowiadające wymogom bezpieczeństwa i higieny pracy, a także umożliwia opiekunowi praktyk przeprowadzanie kontroli odbywania i przebiegu Praktyk.</w:t>
      </w:r>
    </w:p>
    <w:p w14:paraId="2E3AC574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</w:rPr>
        <w:t>2.</w:t>
      </w:r>
      <w:r w:rsidRPr="00F444D3">
        <w:rPr>
          <w:rFonts w:ascii="Arial" w:hAnsi="Arial" w:cs="Arial"/>
        </w:rPr>
        <w:tab/>
      </w:r>
      <w:r w:rsidRPr="00F444D3">
        <w:rPr>
          <w:rFonts w:ascii="Arial" w:eastAsia="Arial" w:hAnsi="Arial" w:cs="Arial"/>
        </w:rPr>
        <w:t>Wniosek, o którym mowa w ust. 1, należy złożyć opiekunowi praktyk na co najmniej 14 dni przed rozpoczęciem Praktyk. Wniosek powinien wskazywać podmiot, w którym student ma odbyć Praktyki, ich formę (zatrudnienie, staż, wolontariat), opis czynności planowanych do wykonania w trakcie Praktyk potwierdzony przez podmiot, w którym mają się one odbywać, oraz dane kontaktowe osoby, pod której opieką w tym podmiocie student będzie wykonywał wspomniane czynności. Praktyki można rozpocząć po uzyskaniu zgody opiekuna praktyk.</w:t>
      </w:r>
    </w:p>
    <w:p w14:paraId="1FB5BC0C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10.</w:t>
      </w:r>
    </w:p>
    <w:p w14:paraId="19FBE816" w14:textId="77777777" w:rsidR="00C36F83" w:rsidRPr="00F444D3" w:rsidRDefault="00C36F83" w:rsidP="00C36F83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Przebieg Praktyk dokumentuje się w dzienniku praktyk, a osiągnięcie przez studenta efektów uczenia się przyporządkowanych do Praktyk w sylabusie tych zajęć potwierdza się w zaświadczeniu (zwanym dalej „</w:t>
      </w:r>
      <w:r w:rsidRPr="00F444D3">
        <w:rPr>
          <w:rFonts w:ascii="Arial" w:eastAsia="Arial" w:hAnsi="Arial" w:cs="Arial"/>
          <w:b/>
          <w:bCs/>
        </w:rPr>
        <w:t>Zaświadczeniem</w:t>
      </w:r>
      <w:r w:rsidRPr="00F444D3">
        <w:rPr>
          <w:rFonts w:ascii="Arial" w:eastAsia="Arial" w:hAnsi="Arial" w:cs="Arial"/>
        </w:rPr>
        <w:t xml:space="preserve">”), którego formularz stanowi </w:t>
      </w:r>
      <w:r w:rsidRPr="00F444D3">
        <w:rPr>
          <w:rFonts w:ascii="Arial" w:eastAsia="Arial" w:hAnsi="Arial" w:cs="Arial"/>
          <w:b/>
          <w:bCs/>
        </w:rPr>
        <w:t>załącznik nr 6</w:t>
      </w:r>
      <w:r w:rsidRPr="00F444D3">
        <w:rPr>
          <w:rFonts w:ascii="Arial" w:eastAsia="Arial" w:hAnsi="Arial" w:cs="Arial"/>
        </w:rPr>
        <w:t xml:space="preserve"> do Regulaminu.</w:t>
      </w:r>
    </w:p>
    <w:p w14:paraId="700351A8" w14:textId="77777777" w:rsidR="00C36F83" w:rsidRPr="00F444D3" w:rsidRDefault="00C36F83" w:rsidP="00C36F83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Dziennik praktyk wraz z formularzem Zaświadczenia oraz Programem udostępnia się na</w:t>
      </w:r>
      <w:r w:rsidRPr="00F444D3">
        <w:rPr>
          <w:rFonts w:ascii="Arial" w:eastAsia="Arial" w:hAnsi="Arial" w:cs="Arial"/>
          <w:sz w:val="18"/>
          <w:szCs w:val="18"/>
        </w:rPr>
        <w:t>  </w:t>
      </w:r>
      <w:r w:rsidRPr="00F444D3">
        <w:rPr>
          <w:rFonts w:ascii="Arial" w:eastAsia="Arial" w:hAnsi="Arial" w:cs="Arial"/>
        </w:rPr>
        <w:t>oficjalnej stronie internetowej Wydziału. Na życzenie studenta dokumenty te wydaje mu właściwa sekcja BOS.</w:t>
      </w:r>
    </w:p>
    <w:p w14:paraId="4A6086AD" w14:textId="77777777" w:rsidR="00C36F83" w:rsidRPr="00F444D3" w:rsidRDefault="00C36F83" w:rsidP="00C36F83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Student prowadzi dziennik praktyk samodzielnie, w szczególności opisując w nim czynności podejmowane w ramach Praktyk.</w:t>
      </w:r>
    </w:p>
    <w:p w14:paraId="741B835F" w14:textId="77777777" w:rsidR="00C36F83" w:rsidRPr="00F444D3" w:rsidRDefault="00C36F83" w:rsidP="00C36F83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W dzienniku praktyk podmiot, w którym Praktyki zostały odbyte, potwierdza fakt ich odbycia zgodnie z Programem i formułuje opinię o praktykancie, natomiast na formularzu Zaświadczenia potwierdza osiągnięcie przez studenta efektów, o których mowa w ust. 1.</w:t>
      </w:r>
    </w:p>
    <w:p w14:paraId="5E8BBC43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11.</w:t>
      </w:r>
    </w:p>
    <w:p w14:paraId="31C22DC8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  <w:color w:val="000000" w:themeColor="text1"/>
        </w:rPr>
        <w:t>1.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W związku z odbywaniem Praktyk student ma w szczególności prawo do:</w:t>
      </w:r>
    </w:p>
    <w:p w14:paraId="01632A86" w14:textId="77777777" w:rsidR="00C36F83" w:rsidRPr="00F444D3" w:rsidRDefault="00C36F83" w:rsidP="00C36F83">
      <w:pPr>
        <w:tabs>
          <w:tab w:val="left" w:pos="851"/>
        </w:tabs>
        <w:spacing w:before="120" w:after="0" w:line="276" w:lineRule="auto"/>
        <w:ind w:left="850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pomocy ze strony opiekuna praktyk i pracowników BOS;</w:t>
      </w:r>
    </w:p>
    <w:p w14:paraId="54631A7D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odbywania Praktyk w warunkach odpowiadających wymogom bezpieczeństwa i higieny pracy;</w:t>
      </w:r>
    </w:p>
    <w:p w14:paraId="78FC1602" w14:textId="77777777" w:rsidR="00C36F83" w:rsidRPr="00F444D3" w:rsidRDefault="00C36F83" w:rsidP="00C36F83">
      <w:pPr>
        <w:pStyle w:val="Akapitzlist"/>
        <w:tabs>
          <w:tab w:val="left" w:pos="851"/>
        </w:tabs>
        <w:spacing w:after="120" w:line="276" w:lineRule="auto"/>
        <w:ind w:left="850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uzyskania informacji o sposobie przetwarzania danych przez Uczelnię na potrzeby odbywania Praktyk (RODO).</w:t>
      </w:r>
    </w:p>
    <w:p w14:paraId="79E545E8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  <w:color w:val="000000" w:themeColor="text1"/>
        </w:rPr>
        <w:t>2.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W miejscu odbywania Praktyk student podlega przepisom i regulaminom obowiązującym w podmiocie, w którym student odbywa Praktyki. W czasie odbywania Praktyk bezpośrednim zwierzchnikiem studenta w miejscu ich odbywania jest opiekun praktyki wyznaczony przez podmiot, w którym student odbywa Praktyki.</w:t>
      </w:r>
    </w:p>
    <w:p w14:paraId="6BB7C6CC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  <w:color w:val="000000" w:themeColor="text1"/>
        </w:rPr>
        <w:t>3.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W związku z odbywaniem Praktyk student zobowiązany jest w szczególności:</w:t>
      </w:r>
    </w:p>
    <w:p w14:paraId="04526125" w14:textId="77777777" w:rsidR="00C36F83" w:rsidRPr="00F444D3" w:rsidRDefault="00C36F83" w:rsidP="00C36F83">
      <w:pPr>
        <w:tabs>
          <w:tab w:val="left" w:pos="851"/>
        </w:tabs>
        <w:spacing w:before="120" w:after="0" w:line="276" w:lineRule="auto"/>
        <w:ind w:left="850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1)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przestrzegać określonych przez Uniwersytet zasad odbywania Praktyk;</w:t>
      </w:r>
    </w:p>
    <w:p w14:paraId="6765849B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  <w:color w:val="000000" w:themeColor="text1"/>
        </w:rPr>
      </w:pPr>
      <w:r w:rsidRPr="00F444D3">
        <w:rPr>
          <w:rFonts w:ascii="Arial" w:eastAsia="Arial" w:hAnsi="Arial" w:cs="Arial"/>
          <w:color w:val="000000" w:themeColor="text1"/>
        </w:rPr>
        <w:t>2)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sumiennie realizować Program, respektując zasady (w tym porządek i dyscyplinę pracy) obowiązujące w miejscu ich odbywania;</w:t>
      </w:r>
    </w:p>
    <w:p w14:paraId="3C9D290B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  <w:color w:val="000000" w:themeColor="text1"/>
        </w:rPr>
        <w:sectPr w:rsidR="00C36F83" w:rsidRPr="00F444D3" w:rsidSect="000B5FB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3C52B3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lastRenderedPageBreak/>
        <w:t>3)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systematycznie i rzetelnie prowadzić dziennik praktyk;</w:t>
      </w:r>
    </w:p>
    <w:p w14:paraId="493D96B6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4)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przestrzegać zasad BHP i ochrony przeciwpożarowej;</w:t>
      </w:r>
    </w:p>
    <w:p w14:paraId="5ACB9D5B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5)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przestrzegać zasad zachowania tajemnicy państwowej i służbowej oraz ochrony poufności danych w zakresie określonym przez podmiot, w którym odbywa Praktyki;</w:t>
      </w:r>
    </w:p>
    <w:p w14:paraId="506092B6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6)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informować opiekuna praktyk o dostrzeżonych w trakcie odbywania Praktyk nieprawidłowościach związanych z warunkami ich odbywania lub realizacją Programu;</w:t>
      </w:r>
    </w:p>
    <w:p w14:paraId="23E9241D" w14:textId="77777777" w:rsidR="00C36F83" w:rsidRPr="00F444D3" w:rsidRDefault="00C36F83" w:rsidP="00C36F83">
      <w:pPr>
        <w:tabs>
          <w:tab w:val="left" w:pos="851"/>
        </w:tabs>
        <w:spacing w:after="120" w:line="276" w:lineRule="auto"/>
        <w:ind w:left="850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7)</w:t>
      </w:r>
      <w:r w:rsidRPr="00F444D3">
        <w:rPr>
          <w:rFonts w:ascii="Arial" w:eastAsia="Arial" w:hAnsi="Arial" w:cs="Arial"/>
          <w:color w:val="000000" w:themeColor="text1"/>
        </w:rPr>
        <w:tab/>
        <w:t>godnie reprezentować Uniwersytet w miejscu odbywania Praktyk.</w:t>
      </w:r>
    </w:p>
    <w:p w14:paraId="421B37C3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  <w:color w:val="000000" w:themeColor="text1"/>
        </w:rPr>
        <w:t>4.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Opiekun praktyk może odwołać z Praktyk studenta, jeżeli naruszy on w sposób rażący dyscyplinę pracy.</w:t>
      </w:r>
    </w:p>
    <w:p w14:paraId="29371BC4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  <w:color w:val="000000" w:themeColor="text1"/>
        </w:rPr>
        <w:t>5.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Student ponosi odpowiedzialność dyscyplinarną w przypadku, gdy w związku z odbywaniem Praktyk naruszy przepisy obowiązujące w Uniwersytecie lub dopuści się czynu uchybiającego godności studenta.</w:t>
      </w:r>
    </w:p>
    <w:p w14:paraId="42310592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12.</w:t>
      </w:r>
    </w:p>
    <w:p w14:paraId="6DAF83EF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1.</w:t>
      </w:r>
      <w:r w:rsidRPr="00F444D3">
        <w:tab/>
      </w:r>
      <w:r w:rsidRPr="00F444D3">
        <w:rPr>
          <w:rFonts w:ascii="Arial" w:eastAsia="Arial" w:hAnsi="Arial" w:cs="Arial"/>
        </w:rPr>
        <w:t>O zaliczenie Praktyk student zwraca się do opiekuna praktyk przed upływem terminu określonego w § 2 dla jego kierunku i stopnia studiów.</w:t>
      </w:r>
    </w:p>
    <w:p w14:paraId="0165561F" w14:textId="77777777" w:rsidR="00C36F83" w:rsidRPr="00F444D3" w:rsidRDefault="00C36F83" w:rsidP="00C36F83">
      <w:pPr>
        <w:tabs>
          <w:tab w:val="left" w:pos="426"/>
        </w:tabs>
        <w:spacing w:after="294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2.</w:t>
      </w:r>
      <w:r w:rsidRPr="00F444D3">
        <w:tab/>
      </w:r>
      <w:r w:rsidRPr="00F444D3">
        <w:rPr>
          <w:rFonts w:ascii="Arial" w:eastAsia="Arial" w:hAnsi="Arial" w:cs="Arial"/>
        </w:rPr>
        <w:t>Podstawę zaliczenia Praktyk stanowią zapisy w dzienniku praktyk oraz wypełniony formularz Zaświadczenia.</w:t>
      </w:r>
    </w:p>
    <w:p w14:paraId="27A5A520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Rozdział IV</w:t>
      </w:r>
    </w:p>
    <w:p w14:paraId="18BC8981" w14:textId="77777777" w:rsidR="00C36F83" w:rsidRPr="00F444D3" w:rsidRDefault="00C36F83" w:rsidP="00C36F83">
      <w:pPr>
        <w:spacing w:after="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Nadzór nad odbywaniem i przebiegiem Praktyk</w:t>
      </w:r>
    </w:p>
    <w:p w14:paraId="13F3E6C8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13.</w:t>
      </w:r>
    </w:p>
    <w:p w14:paraId="0EE93860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Nadzór dydaktyczno-wychowawczy nad odbywaniem i przebiegiem Praktyk sprawuje opiekun praktyk, powołany przez Dziekana Wydziału Prawa i Administracji dla danego kierunku studiów spośród nauczycieli akademickich tego Wydziału.</w:t>
      </w:r>
    </w:p>
    <w:p w14:paraId="24246F11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14.</w:t>
      </w:r>
    </w:p>
    <w:p w14:paraId="24C59324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Opiekun praktyk w szczególności:</w:t>
      </w:r>
    </w:p>
    <w:p w14:paraId="4AAA9180" w14:textId="77777777" w:rsidR="00C36F83" w:rsidRPr="00F444D3" w:rsidRDefault="00C36F83" w:rsidP="00C36F83">
      <w:pPr>
        <w:tabs>
          <w:tab w:val="left" w:pos="851"/>
        </w:tabs>
        <w:spacing w:before="120" w:after="0" w:line="276" w:lineRule="auto"/>
        <w:ind w:left="850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jest przełożonym studenta odbywającego Praktyki;</w:t>
      </w:r>
    </w:p>
    <w:p w14:paraId="0C9CAD4A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zawiera – w imieniu Wydziału Prawa i Administracji – Porozumienia;</w:t>
      </w:r>
    </w:p>
    <w:p w14:paraId="71B09A24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kontroluje odbywanie i przebieg Praktyk;</w:t>
      </w:r>
    </w:p>
    <w:p w14:paraId="1F164201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podejmuje decyzje w sprawie zaliczenia Praktyk;</w:t>
      </w:r>
    </w:p>
    <w:p w14:paraId="33EEDBA2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podejmuje inne potrzebne decyzje w sprawach związanych z realizacją postanowień Regulaminu.</w:t>
      </w:r>
    </w:p>
    <w:p w14:paraId="6D6CA353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15.</w:t>
      </w:r>
    </w:p>
    <w:p w14:paraId="7BC2A04F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Opiekun praktyk zawiera Porozumienia z podmiotami, które zapewniają realizację Programu.</w:t>
      </w:r>
    </w:p>
    <w:p w14:paraId="748CEBF6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§ 16.</w:t>
      </w:r>
    </w:p>
    <w:p w14:paraId="5D45208B" w14:textId="77777777" w:rsidR="00C36F83" w:rsidRPr="00F444D3" w:rsidRDefault="00C36F83" w:rsidP="00C36F83">
      <w:pPr>
        <w:spacing w:after="0" w:line="276" w:lineRule="auto"/>
        <w:jc w:val="both"/>
      </w:pPr>
      <w:r w:rsidRPr="00F444D3">
        <w:rPr>
          <w:rFonts w:ascii="Arial" w:eastAsia="Arial" w:hAnsi="Arial" w:cs="Arial"/>
        </w:rPr>
        <w:t>Opiekun praktyk nie pośredniczy w organizowaniu Praktyk, z wyjątkiem Praktyk odbywanych na kierunku „Zarządzanie i prawo w biznesie”.</w:t>
      </w:r>
    </w:p>
    <w:p w14:paraId="3FFE6F27" w14:textId="77777777" w:rsidR="00C36F83" w:rsidRPr="00F444D3" w:rsidRDefault="00C36F83" w:rsidP="00C36F83">
      <w:pPr>
        <w:spacing w:after="0" w:line="276" w:lineRule="auto"/>
        <w:jc w:val="both"/>
        <w:sectPr w:rsidR="00C36F83" w:rsidRPr="00F444D3" w:rsidSect="000B5FB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EFB1246" w14:textId="77777777" w:rsidR="00C36F83" w:rsidRPr="00F444D3" w:rsidRDefault="00C36F83" w:rsidP="00C36F83">
      <w:pPr>
        <w:spacing w:before="240" w:after="24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lastRenderedPageBreak/>
        <w:t>§ 17.</w:t>
      </w:r>
    </w:p>
    <w:p w14:paraId="20F8B883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5" w:hanging="425"/>
        <w:jc w:val="both"/>
      </w:pPr>
      <w:r w:rsidRPr="00F444D3">
        <w:rPr>
          <w:rFonts w:ascii="Arial" w:eastAsia="Arial" w:hAnsi="Arial" w:cs="Arial"/>
        </w:rPr>
        <w:t>1.</w:t>
      </w:r>
      <w:r w:rsidRPr="00F444D3">
        <w:tab/>
      </w:r>
      <w:r w:rsidRPr="00F444D3">
        <w:rPr>
          <w:rFonts w:ascii="Arial" w:eastAsia="Arial" w:hAnsi="Arial" w:cs="Arial"/>
        </w:rPr>
        <w:t>Opiekun praktyk jest upoważniony do kontroli odbywania i przebiegu Praktyk, w zakresie ich zgodności z Porozumieniami, osobnymi porozumieniami, o których mowa w § 8 ust. 4, Programem oraz obowiązującymi w tym względzie przepisami, w szczególności Regulaminem.</w:t>
      </w:r>
    </w:p>
    <w:p w14:paraId="00CB2C18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5" w:hanging="425"/>
        <w:jc w:val="both"/>
      </w:pPr>
      <w:r w:rsidRPr="00F444D3">
        <w:rPr>
          <w:rFonts w:ascii="Arial" w:eastAsia="Arial" w:hAnsi="Arial" w:cs="Arial"/>
        </w:rPr>
        <w:t>2.</w:t>
      </w:r>
      <w:r w:rsidRPr="00F444D3">
        <w:tab/>
      </w:r>
      <w:r w:rsidRPr="00F444D3">
        <w:rPr>
          <w:rFonts w:ascii="Arial" w:eastAsia="Arial" w:hAnsi="Arial" w:cs="Arial"/>
        </w:rPr>
        <w:t>W ramach kontroli opiekun praktyk może wizytować podmiot, w którym student odbywa Praktyki, uprzedzając o terminie wizytacji na co najmniej 3 dni przed jej rozpoczęciem.</w:t>
      </w:r>
    </w:p>
    <w:p w14:paraId="0D675888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5" w:hanging="425"/>
        <w:jc w:val="both"/>
      </w:pPr>
      <w:r w:rsidRPr="00F444D3">
        <w:rPr>
          <w:rFonts w:ascii="Arial" w:eastAsia="Arial" w:hAnsi="Arial" w:cs="Arial"/>
        </w:rPr>
        <w:t>3.</w:t>
      </w:r>
      <w:r w:rsidRPr="00F444D3">
        <w:tab/>
      </w:r>
      <w:r w:rsidRPr="00F444D3">
        <w:rPr>
          <w:rFonts w:ascii="Arial" w:eastAsia="Arial" w:hAnsi="Arial" w:cs="Arial"/>
        </w:rPr>
        <w:t>W toku kontroli opiekun praktyk może żądać od kontrolowanego podmiotu wyjaśnień w  szczególności co do przebiegu Praktyk i charakteru wykonywanych w ich ramach czynności, osiągania przez studenta efektów uczenia się, o których mowa w § 10 ust. 1, a także oceny jego postawy w trakcie Praktyk.</w:t>
      </w:r>
    </w:p>
    <w:p w14:paraId="50BC1BA5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5" w:hanging="425"/>
        <w:jc w:val="both"/>
      </w:pPr>
      <w:r w:rsidRPr="00F444D3">
        <w:rPr>
          <w:rFonts w:ascii="Arial" w:eastAsia="Arial" w:hAnsi="Arial" w:cs="Arial"/>
        </w:rPr>
        <w:t>4.</w:t>
      </w:r>
      <w:r w:rsidRPr="00F444D3">
        <w:tab/>
      </w:r>
      <w:r w:rsidRPr="00F444D3">
        <w:rPr>
          <w:rFonts w:ascii="Arial" w:eastAsia="Arial" w:hAnsi="Arial" w:cs="Arial"/>
        </w:rPr>
        <w:t>Wnioski z kontroli zawierane są w protokole sporządzanym przy udziale przedstawiciela kontrolowanego podmiotu.</w:t>
      </w:r>
    </w:p>
    <w:p w14:paraId="5B7D5DCC" w14:textId="77777777" w:rsidR="00C36F83" w:rsidRPr="00F444D3" w:rsidRDefault="00C36F83" w:rsidP="00C36F83">
      <w:pPr>
        <w:tabs>
          <w:tab w:val="left" w:pos="0"/>
        </w:tabs>
        <w:spacing w:after="0" w:line="276" w:lineRule="auto"/>
        <w:jc w:val="both"/>
      </w:pPr>
    </w:p>
    <w:p w14:paraId="73843CF7" w14:textId="77777777" w:rsidR="00C36F83" w:rsidRPr="00F444D3" w:rsidRDefault="00C36F83" w:rsidP="00C36F83">
      <w:pPr>
        <w:tabs>
          <w:tab w:val="left" w:pos="0"/>
        </w:tabs>
        <w:spacing w:after="0" w:line="276" w:lineRule="auto"/>
        <w:jc w:val="both"/>
        <w:sectPr w:rsidR="00C36F83" w:rsidRPr="00F444D3" w:rsidSect="00D507C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323B21D" w14:textId="77777777" w:rsidR="00C36F83" w:rsidRPr="00F444D3" w:rsidRDefault="00C36F83" w:rsidP="00C36F83">
      <w:pPr>
        <w:spacing w:after="360" w:line="276" w:lineRule="auto"/>
        <w:rPr>
          <w:sz w:val="18"/>
          <w:szCs w:val="18"/>
        </w:rPr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nr 1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rPr>
          <w:sz w:val="18"/>
          <w:szCs w:val="18"/>
        </w:rPr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7B74C90A" w14:textId="77777777" w:rsidR="00C36F83" w:rsidRPr="00F444D3" w:rsidRDefault="00C36F83" w:rsidP="00C36F83">
      <w:pPr>
        <w:spacing w:before="600" w:after="60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Administracja</w:t>
      </w:r>
      <w:r w:rsidRPr="00F444D3">
        <w:rPr>
          <w:rFonts w:ascii="Arial" w:eastAsia="Arial" w:hAnsi="Arial" w:cs="Arial"/>
          <w:b/>
          <w:bCs/>
        </w:rPr>
        <w:t>”</w:t>
      </w:r>
    </w:p>
    <w:p w14:paraId="4A5181EA" w14:textId="77777777" w:rsidR="00C36F83" w:rsidRPr="00F444D3" w:rsidRDefault="00C36F83" w:rsidP="00C36F83">
      <w:pPr>
        <w:spacing w:after="0" w:line="276" w:lineRule="auto"/>
        <w:ind w:left="318" w:hanging="318"/>
        <w:jc w:val="both"/>
      </w:pPr>
      <w:r w:rsidRPr="00F444D3">
        <w:rPr>
          <w:rFonts w:ascii="Arial" w:eastAsia="Arial" w:hAnsi="Arial" w:cs="Arial"/>
        </w:rPr>
        <w:t>W trakcie praktyki student powinien:</w:t>
      </w:r>
    </w:p>
    <w:p w14:paraId="33F1BC75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zapoznać się z zadaniami i merytoryczną działalnością urzędu;</w:t>
      </w:r>
    </w:p>
    <w:p w14:paraId="5BD7B529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zapoznać się z zadaniami w ramach szeroko rozumianego postępowania administracyjnego (jurysdykcyjnego, w sprawie wydawania zaświadczeń, skarg i wniosków, egzekucyjnego, ewentualnie sądowo-administracyjnego i in.);</w:t>
      </w:r>
    </w:p>
    <w:p w14:paraId="7D4DCBDE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zapoznać się z zagadnieniami związanymi z przeprowadzeniem postępowania wyjaśniającego, przygotowaniem, wydawaniem i wykonywaniem decyzji administracyjnych, ewentualnie udziałem organu administracji publicznej w postępowaniu przed sądem administracyjnym oraz obowiązującymi w tym zakresie przepisami;</w:t>
      </w:r>
    </w:p>
    <w:p w14:paraId="2C930C05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zapoznać się z podstawami biurowości i z zasadami sporządzania dokumentacji;</w:t>
      </w:r>
    </w:p>
    <w:p w14:paraId="2040E5C6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nabyć podstawową umiejętność segregacji i archiwizowania dokumentacji;</w:t>
      </w:r>
    </w:p>
    <w:p w14:paraId="74BB9B1E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6)</w:t>
      </w:r>
      <w:r w:rsidRPr="00F444D3">
        <w:rPr>
          <w:rFonts w:ascii="Arial" w:eastAsia="Arial" w:hAnsi="Arial" w:cs="Arial"/>
        </w:rPr>
        <w:tab/>
        <w:t>nabyć podstawową umiejętność rejestracji dokumentów przychodzących i wychodzących.</w:t>
      </w:r>
    </w:p>
    <w:p w14:paraId="5C3AC4F5" w14:textId="77777777" w:rsidR="00C36F83" w:rsidRPr="00F444D3" w:rsidRDefault="00C36F83" w:rsidP="00C36F83">
      <w:pPr>
        <w:spacing w:line="276" w:lineRule="auto"/>
      </w:pPr>
    </w:p>
    <w:p w14:paraId="55A2DCF8" w14:textId="77777777" w:rsidR="00C36F83" w:rsidRPr="00F444D3" w:rsidRDefault="00C36F83" w:rsidP="00C36F83">
      <w:pPr>
        <w:spacing w:line="276" w:lineRule="auto"/>
        <w:sectPr w:rsidR="00C36F83" w:rsidRPr="00F444D3" w:rsidSect="00D507C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403FA7F" w14:textId="77777777" w:rsidR="00C36F83" w:rsidRPr="00F444D3" w:rsidRDefault="00C36F83" w:rsidP="00C36F83">
      <w:pPr>
        <w:spacing w:after="360" w:line="276" w:lineRule="auto"/>
        <w:rPr>
          <w:sz w:val="18"/>
          <w:szCs w:val="18"/>
        </w:rPr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nr 2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rPr>
          <w:sz w:val="18"/>
          <w:szCs w:val="18"/>
        </w:rPr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07ADC344" w14:textId="77777777" w:rsidR="00C36F83" w:rsidRPr="00F444D3" w:rsidRDefault="00C36F83" w:rsidP="00C36F83">
      <w:pPr>
        <w:tabs>
          <w:tab w:val="left" w:pos="20"/>
        </w:tabs>
        <w:spacing w:before="480" w:after="48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Prawo</w:t>
      </w:r>
      <w:r w:rsidRPr="00F444D3">
        <w:rPr>
          <w:rFonts w:ascii="Arial" w:eastAsia="Arial" w:hAnsi="Arial" w:cs="Arial"/>
          <w:b/>
          <w:bCs/>
        </w:rPr>
        <w:t>”</w:t>
      </w:r>
    </w:p>
    <w:p w14:paraId="3028B51C" w14:textId="77777777" w:rsidR="00C36F83" w:rsidRPr="00F444D3" w:rsidRDefault="00C36F83" w:rsidP="00C36F83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Program praktyki jest realizowany w dwóch zakresach, związanych z właściwościami działalności instytucji, w której student odbywa praktykę:</w:t>
      </w:r>
    </w:p>
    <w:p w14:paraId="24B8CFDC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 xml:space="preserve">w zakresie </w:t>
      </w:r>
      <w:r w:rsidRPr="00F444D3">
        <w:rPr>
          <w:rFonts w:ascii="Arial" w:eastAsia="Arial" w:hAnsi="Arial" w:cs="Arial"/>
          <w:b/>
          <w:bCs/>
        </w:rPr>
        <w:t>organizacji</w:t>
      </w:r>
      <w:r w:rsidRPr="00F444D3">
        <w:rPr>
          <w:rFonts w:ascii="Arial" w:eastAsia="Arial" w:hAnsi="Arial" w:cs="Arial"/>
        </w:rPr>
        <w:t xml:space="preserve"> student powinien:</w:t>
      </w:r>
    </w:p>
    <w:p w14:paraId="610AF8D8" w14:textId="77777777" w:rsidR="00C36F83" w:rsidRPr="00F444D3" w:rsidRDefault="00C36F83" w:rsidP="00C36F83">
      <w:pPr>
        <w:pStyle w:val="Akapitzlist"/>
        <w:tabs>
          <w:tab w:val="left" w:pos="1276"/>
        </w:tabs>
        <w:spacing w:before="120"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zapoznać się ze strukturą organizacyjną instytucji, w której odbywana jest praktyka oraz z zakresem działania wskazanej jednostki organizacyjnej instytucji,</w:t>
      </w:r>
    </w:p>
    <w:p w14:paraId="7CF97312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zapoznać się z przepisami regulującymi działanie instytucji, gdzie odbywana jest praktyka,</w:t>
      </w:r>
    </w:p>
    <w:p w14:paraId="08C07C5E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zapoznać się zasadami przepływu informacji i dokumentacji,</w:t>
      </w:r>
    </w:p>
    <w:p w14:paraId="5B6FDB51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uczestniczyć w powierzonych czynnościach techniczno-organizacyjnych instytucji, gdzie odbywana jest praktyka,</w:t>
      </w:r>
    </w:p>
    <w:p w14:paraId="6D3DA2F7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wykonywać inne powierzone zadania techniczno-organizacyjne, uznane przez osoby bezpośrednio nadzorujące przebieg praktyki za istotne, z punktu widzenia specyfiki działalności instytucji, w której student odbywa praktykę oraz kierunku studiów;</w:t>
      </w:r>
    </w:p>
    <w:p w14:paraId="70A1D730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 xml:space="preserve">w zakresie </w:t>
      </w:r>
      <w:r w:rsidRPr="00F444D3">
        <w:rPr>
          <w:rFonts w:ascii="Arial" w:eastAsia="Arial" w:hAnsi="Arial" w:cs="Arial"/>
          <w:b/>
          <w:bCs/>
        </w:rPr>
        <w:t>merytorycznym</w:t>
      </w:r>
      <w:r w:rsidRPr="00F444D3">
        <w:rPr>
          <w:rFonts w:ascii="Arial" w:eastAsia="Arial" w:hAnsi="Arial" w:cs="Arial"/>
        </w:rPr>
        <w:t xml:space="preserve"> student powinien:</w:t>
      </w:r>
    </w:p>
    <w:p w14:paraId="0BC93737" w14:textId="77777777" w:rsidR="00C36F83" w:rsidRPr="00F444D3" w:rsidRDefault="00C36F83" w:rsidP="00C36F83">
      <w:pPr>
        <w:pStyle w:val="Akapitzlist"/>
        <w:tabs>
          <w:tab w:val="left" w:pos="1276"/>
        </w:tabs>
        <w:spacing w:before="120"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zapoznać się z przedmiotem działania instytucji, w której odbywa praktykę, a w szczególności z przedmiotem działania wskazanej jednostki organizacyjnej instytucji,</w:t>
      </w:r>
    </w:p>
    <w:p w14:paraId="4157E650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poznać praktyczne zastosowanie przepisów stanowiących podstawę podejmowanych w instytucji czynności,</w:t>
      </w:r>
    </w:p>
    <w:p w14:paraId="642B60C7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przygotowywać projekty pism i rozstrzygnięć w ramach postępowań prowadzonych w instytucji, w której odbywana jest praktyka, pod kierunkiem osób bezpośrednio nadzorujących przebieg praktyki,</w:t>
      </w:r>
    </w:p>
    <w:p w14:paraId="6F2CAAB3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zapoznać się z metodyką czynności, podejmowanych przez instytucję, w której odbywa się praktyka,</w:t>
      </w:r>
    </w:p>
    <w:p w14:paraId="1F9D9143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zapoznać się ze specyfiką czynności podejmowanych przez strony postępowania i organ, przed którym się ono toczy, a w miarę możliwości - uczestniczyć w   rozprawach i innych merytorycznych postępowaniach podejmowanych w instytucji, w której odbywana jest praktyka,</w:t>
      </w:r>
    </w:p>
    <w:p w14:paraId="7ADA711B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f)</w:t>
      </w:r>
      <w:r w:rsidRPr="00F444D3">
        <w:rPr>
          <w:rFonts w:ascii="Arial" w:eastAsia="Arial" w:hAnsi="Arial" w:cs="Arial"/>
        </w:rPr>
        <w:tab/>
        <w:t>wykonywać inne powierzone zadania merytoryczne, które zostały uznane przez osoby bezpośrednio nadzorujące przebieg praktyki za istotne, z punktu widzenia specyfiki działalności instytucji, w której student odbywa praktykę oraz kierunku studiów.</w:t>
      </w:r>
    </w:p>
    <w:p w14:paraId="29321ABC" w14:textId="77777777" w:rsidR="00C36F83" w:rsidRPr="00F444D3" w:rsidRDefault="00C36F83" w:rsidP="00C36F83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426" w:hanging="426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W szczególności, realizacja programu praktyki odbywa się poprzez wykonywanie przez studenta następujących czynności:</w:t>
      </w:r>
    </w:p>
    <w:p w14:paraId="023876F1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w sądach rejonowych oraz w innych sądach:</w:t>
      </w:r>
    </w:p>
    <w:p w14:paraId="4B37AA75" w14:textId="77777777" w:rsidR="00C36F83" w:rsidRPr="00F444D3" w:rsidRDefault="00C36F83" w:rsidP="00C36F83">
      <w:pPr>
        <w:tabs>
          <w:tab w:val="left" w:pos="1276"/>
        </w:tabs>
        <w:spacing w:before="120"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a)</w:t>
      </w:r>
      <w:r w:rsidRPr="00F444D3">
        <w:rPr>
          <w:rFonts w:ascii="Arial" w:eastAsia="Arial" w:hAnsi="Arial" w:cs="Arial"/>
          <w:color w:val="000000" w:themeColor="text1"/>
        </w:rPr>
        <w:tab/>
        <w:t>protokołowanie,</w:t>
      </w:r>
    </w:p>
    <w:p w14:paraId="3193191B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b)</w:t>
      </w:r>
      <w:r w:rsidRPr="00F444D3">
        <w:rPr>
          <w:rFonts w:ascii="Arial" w:eastAsia="Arial" w:hAnsi="Arial" w:cs="Arial"/>
          <w:color w:val="000000" w:themeColor="text1"/>
        </w:rPr>
        <w:tab/>
        <w:t>obsługa sekretariatu sądu,</w:t>
      </w:r>
    </w:p>
    <w:p w14:paraId="7337000A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c)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orzeczeń i uzasadnień orzeczeń,</w:t>
      </w:r>
    </w:p>
    <w:p w14:paraId="20097AAB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d)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pism sądowych,</w:t>
      </w:r>
    </w:p>
    <w:p w14:paraId="26B3AF7D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e)</w:t>
      </w:r>
      <w:r w:rsidRPr="00F444D3">
        <w:rPr>
          <w:rFonts w:ascii="Arial" w:eastAsia="Arial" w:hAnsi="Arial" w:cs="Arial"/>
          <w:color w:val="000000" w:themeColor="text1"/>
        </w:rPr>
        <w:tab/>
        <w:t>archiwizacja akt sądowych,</w:t>
      </w:r>
    </w:p>
    <w:p w14:paraId="56601F2F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f)</w:t>
      </w:r>
      <w:r w:rsidRPr="00F444D3">
        <w:rPr>
          <w:rFonts w:ascii="Arial" w:eastAsia="Arial" w:hAnsi="Arial" w:cs="Arial"/>
          <w:color w:val="000000" w:themeColor="text1"/>
        </w:rPr>
        <w:tab/>
        <w:t>prowadzenie rejestru spraw sądowych,</w:t>
      </w:r>
    </w:p>
    <w:p w14:paraId="40992092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g)</w:t>
      </w:r>
      <w:r w:rsidRPr="00F444D3">
        <w:rPr>
          <w:rFonts w:ascii="Arial" w:hAnsi="Arial" w:cs="Arial"/>
        </w:rPr>
        <w:tab/>
      </w:r>
      <w:r w:rsidRPr="00F444D3">
        <w:rPr>
          <w:rFonts w:ascii="Arial" w:eastAsia="Arial" w:hAnsi="Arial" w:cs="Arial"/>
          <w:color w:val="000000" w:themeColor="text1"/>
        </w:rPr>
        <w:t>uczestnictwo w rozprawach sądowych i przy innych czynnościach sądu;</w:t>
      </w:r>
    </w:p>
    <w:p w14:paraId="4D835A5A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  <w:sectPr w:rsidR="00C36F83" w:rsidRPr="00F444D3" w:rsidSect="00C833C9">
          <w:pgSz w:w="11906" w:h="16838"/>
          <w:pgMar w:top="680" w:right="1418" w:bottom="680" w:left="1418" w:header="709" w:footer="709" w:gutter="0"/>
          <w:cols w:space="708"/>
          <w:docGrid w:linePitch="360"/>
        </w:sectPr>
      </w:pPr>
    </w:p>
    <w:p w14:paraId="432E1C51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lastRenderedPageBreak/>
        <w:t>2)</w:t>
      </w:r>
      <w:r w:rsidRPr="00F444D3">
        <w:rPr>
          <w:rFonts w:ascii="Arial" w:eastAsia="Arial" w:hAnsi="Arial" w:cs="Arial"/>
        </w:rPr>
        <w:tab/>
        <w:t>w pozostałych podmiotach:</w:t>
      </w:r>
    </w:p>
    <w:p w14:paraId="5B011F4C" w14:textId="77777777" w:rsidR="00C36F83" w:rsidRPr="00F444D3" w:rsidRDefault="00C36F83" w:rsidP="00C36F83">
      <w:pPr>
        <w:tabs>
          <w:tab w:val="left" w:pos="1276"/>
        </w:tabs>
        <w:spacing w:before="120"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a)</w:t>
      </w:r>
      <w:r w:rsidRPr="00F444D3">
        <w:rPr>
          <w:rFonts w:ascii="Arial" w:eastAsia="Arial" w:hAnsi="Arial" w:cs="Arial"/>
          <w:color w:val="000000" w:themeColor="text1"/>
        </w:rPr>
        <w:tab/>
        <w:t>analiza spraw prawnych prowadzonych przez dany podmiot,</w:t>
      </w:r>
    </w:p>
    <w:p w14:paraId="551A9893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b)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pism procesowych,</w:t>
      </w:r>
    </w:p>
    <w:p w14:paraId="785C23CE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c)</w:t>
      </w:r>
      <w:r w:rsidRPr="00F444D3">
        <w:rPr>
          <w:rFonts w:ascii="Arial" w:eastAsia="Arial" w:hAnsi="Arial" w:cs="Arial"/>
          <w:color w:val="000000" w:themeColor="text1"/>
        </w:rPr>
        <w:tab/>
        <w:t>przygotowywanie projektów opinii prawnych,</w:t>
      </w:r>
    </w:p>
    <w:p w14:paraId="01D67EF7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d)</w:t>
      </w:r>
      <w:r w:rsidRPr="00F444D3">
        <w:rPr>
          <w:rFonts w:ascii="Arial" w:eastAsia="Arial" w:hAnsi="Arial" w:cs="Arial"/>
          <w:color w:val="000000" w:themeColor="text1"/>
        </w:rPr>
        <w:tab/>
        <w:t>analiza stanowiska orzecznictwa i doktryny pod kątem spraw prawnych prowadzonych przez dany podmiot,</w:t>
      </w:r>
    </w:p>
    <w:p w14:paraId="1CD17737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F444D3">
        <w:rPr>
          <w:rFonts w:ascii="Arial" w:eastAsia="Arial" w:hAnsi="Arial" w:cs="Arial"/>
          <w:color w:val="000000" w:themeColor="text1"/>
        </w:rPr>
        <w:t>e)</w:t>
      </w:r>
      <w:r w:rsidRPr="00F444D3">
        <w:rPr>
          <w:rFonts w:ascii="Arial" w:eastAsia="Arial" w:hAnsi="Arial" w:cs="Arial"/>
          <w:color w:val="000000" w:themeColor="text1"/>
        </w:rPr>
        <w:tab/>
        <w:t>uczestnictwo w rozprawach sądowych i innych postępowaniach procesowych z uczestnictwem podmiotu, na rzecz którego student odbywa praktykę.</w:t>
      </w:r>
    </w:p>
    <w:p w14:paraId="2AD73647" w14:textId="77777777" w:rsidR="00C36F83" w:rsidRPr="00F444D3" w:rsidRDefault="00C36F83" w:rsidP="00C36F83">
      <w:pPr>
        <w:spacing w:line="276" w:lineRule="auto"/>
      </w:pPr>
    </w:p>
    <w:p w14:paraId="1D49FC3D" w14:textId="77777777" w:rsidR="00C36F83" w:rsidRPr="00F444D3" w:rsidRDefault="00C36F83" w:rsidP="00C36F83">
      <w:pPr>
        <w:spacing w:line="276" w:lineRule="auto"/>
        <w:sectPr w:rsidR="00C36F83" w:rsidRPr="00F444D3" w:rsidSect="00C833C9">
          <w:pgSz w:w="11906" w:h="16838"/>
          <w:pgMar w:top="680" w:right="1418" w:bottom="680" w:left="1418" w:header="709" w:footer="709" w:gutter="0"/>
          <w:cols w:space="708"/>
          <w:docGrid w:linePitch="360"/>
        </w:sectPr>
      </w:pPr>
    </w:p>
    <w:p w14:paraId="3A5E7DB6" w14:textId="77777777" w:rsidR="00C36F83" w:rsidRPr="00F444D3" w:rsidRDefault="00C36F83" w:rsidP="00C36F83">
      <w:pPr>
        <w:spacing w:after="360" w:line="276" w:lineRule="auto"/>
        <w:rPr>
          <w:sz w:val="18"/>
          <w:szCs w:val="18"/>
        </w:rPr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nr 3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rPr>
          <w:sz w:val="18"/>
          <w:szCs w:val="18"/>
        </w:rPr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560988E1" w14:textId="77777777" w:rsidR="00C36F83" w:rsidRPr="00F444D3" w:rsidRDefault="00C36F83" w:rsidP="00C36F83">
      <w:pPr>
        <w:spacing w:before="600" w:after="60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Prawo europejskie</w:t>
      </w:r>
      <w:r w:rsidRPr="00F444D3">
        <w:rPr>
          <w:rFonts w:ascii="Arial" w:eastAsia="Arial" w:hAnsi="Arial" w:cs="Arial"/>
          <w:b/>
          <w:bCs/>
        </w:rPr>
        <w:t>”</w:t>
      </w:r>
    </w:p>
    <w:p w14:paraId="46D510CE" w14:textId="77777777" w:rsidR="00C36F83" w:rsidRPr="00F444D3" w:rsidRDefault="00C36F83" w:rsidP="00C36F83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1.</w:t>
      </w:r>
      <w:r w:rsidRPr="00F444D3">
        <w:rPr>
          <w:rFonts w:ascii="Arial" w:eastAsia="Arial" w:hAnsi="Arial" w:cs="Arial"/>
        </w:rPr>
        <w:tab/>
        <w:t>Program praktyk obejmuje:</w:t>
      </w:r>
    </w:p>
    <w:p w14:paraId="76F28C58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zapoznanie się ze strukturą oraz podstawowymi dokumentami regulującymi zasady funkcjonowania instytucji przyjmującej na praktykę (statut, regulamin organizacyjny, instrukcja kancelaryjna itd.);</w:t>
      </w:r>
    </w:p>
    <w:p w14:paraId="51FF002F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zapoznanie się ze strukturą zatrudnienia i prowadzeniem spraw kadrowych;</w:t>
      </w:r>
    </w:p>
    <w:p w14:paraId="3EB6DA6C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zapoznanie się z organizacją sekretariatu, z obiegiem korespondencji, jej klasyfikacją i przechowywaniem, przekazywaniem akt do archiwum, postępowaniem z aktami poufnymi i tajnymi (stosownie do wewnętrznych przepisów dotyczących niejawności pewnych obszarów działalności instytucji);</w:t>
      </w:r>
    </w:p>
    <w:p w14:paraId="07E648CA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nabycie umiejętności wykonywania czynności administracyjno-biurowych w ramach działalności instytucji przyjmującej w zakresie prowadzenia podstawowych zadań merytorycznych:</w:t>
      </w:r>
    </w:p>
    <w:p w14:paraId="288321E9" w14:textId="77777777" w:rsidR="00C36F83" w:rsidRPr="00F444D3" w:rsidRDefault="00C36F83" w:rsidP="00C36F83">
      <w:pPr>
        <w:tabs>
          <w:tab w:val="left" w:pos="1276"/>
        </w:tabs>
        <w:spacing w:before="120"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a)</w:t>
      </w:r>
      <w:r w:rsidRPr="00F444D3">
        <w:rPr>
          <w:rFonts w:ascii="Arial" w:eastAsia="Arial" w:hAnsi="Arial" w:cs="Arial"/>
          <w:color w:val="000000" w:themeColor="text1"/>
        </w:rPr>
        <w:tab/>
        <w:t>przyjmowanie i rejestracja dokumentów,</w:t>
      </w:r>
    </w:p>
    <w:p w14:paraId="49B8A7C8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b)</w:t>
      </w:r>
      <w:r w:rsidRPr="00F444D3">
        <w:rPr>
          <w:rFonts w:ascii="Arial" w:eastAsia="Arial" w:hAnsi="Arial" w:cs="Arial"/>
          <w:color w:val="000000" w:themeColor="text1"/>
        </w:rPr>
        <w:tab/>
        <w:t>przygotowywanie korespondencji,</w:t>
      </w:r>
    </w:p>
    <w:p w14:paraId="4C099014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c)</w:t>
      </w:r>
      <w:r w:rsidRPr="00F444D3">
        <w:rPr>
          <w:rFonts w:ascii="Arial" w:eastAsia="Arial" w:hAnsi="Arial" w:cs="Arial"/>
          <w:color w:val="000000" w:themeColor="text1"/>
        </w:rPr>
        <w:tab/>
        <w:t>przygotowywanie pism, raportów, opracowań na potrzeby instytucji przyjmującej,</w:t>
      </w:r>
    </w:p>
    <w:p w14:paraId="25E922BD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d)</w:t>
      </w:r>
      <w:r w:rsidRPr="00F444D3">
        <w:rPr>
          <w:rFonts w:ascii="Arial" w:eastAsia="Arial" w:hAnsi="Arial" w:cs="Arial"/>
          <w:color w:val="000000" w:themeColor="text1"/>
        </w:rPr>
        <w:tab/>
        <w:t>tłumaczenie dokumentów urzędowych na język polski lub z języka polskiego na język obcy,</w:t>
      </w:r>
    </w:p>
    <w:p w14:paraId="7BE66D78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e)</w:t>
      </w:r>
      <w:r w:rsidRPr="00F444D3">
        <w:rPr>
          <w:rFonts w:ascii="Arial" w:eastAsia="Arial" w:hAnsi="Arial" w:cs="Arial"/>
          <w:color w:val="000000" w:themeColor="text1"/>
        </w:rPr>
        <w:tab/>
        <w:t>udział w spotkaniach, w ramach których prowadzone są konsultacje lub negocjacje,</w:t>
      </w:r>
    </w:p>
    <w:p w14:paraId="5202995E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f)</w:t>
      </w:r>
      <w:r w:rsidRPr="00F444D3">
        <w:rPr>
          <w:rFonts w:ascii="Arial" w:eastAsia="Arial" w:hAnsi="Arial" w:cs="Arial"/>
          <w:color w:val="000000" w:themeColor="text1"/>
        </w:rPr>
        <w:tab/>
        <w:t>udział w posiedzeniach, w ramach których wykonywane są czynności z zakresu szeroko pojętej sprawozdawczości,</w:t>
      </w:r>
    </w:p>
    <w:p w14:paraId="48C27FE4" w14:textId="77777777" w:rsidR="00C36F83" w:rsidRPr="00F444D3" w:rsidRDefault="00C36F83" w:rsidP="00C36F83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g)</w:t>
      </w:r>
      <w:r w:rsidRPr="00F444D3">
        <w:rPr>
          <w:rFonts w:ascii="Arial" w:eastAsia="Arial" w:hAnsi="Arial" w:cs="Arial"/>
          <w:color w:val="000000" w:themeColor="text1"/>
        </w:rPr>
        <w:tab/>
        <w:t>udział w organizacji spotkań lub wydarzeń kulturalnych,</w:t>
      </w:r>
    </w:p>
    <w:p w14:paraId="68B13860" w14:textId="77777777" w:rsidR="00C36F83" w:rsidRPr="00F444D3" w:rsidRDefault="00C36F83" w:rsidP="00C36F83">
      <w:pPr>
        <w:tabs>
          <w:tab w:val="left" w:pos="1276"/>
        </w:tabs>
        <w:spacing w:after="12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h)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zapoznanie się z informacjami dotyczącymi funduszy UE dla poszczególnych podmiotów;</w:t>
      </w:r>
    </w:p>
    <w:p w14:paraId="71CC9FF3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2.</w:t>
      </w:r>
      <w:r w:rsidRPr="00F444D3">
        <w:rPr>
          <w:rFonts w:ascii="Arial" w:eastAsia="Arial" w:hAnsi="Arial" w:cs="Arial"/>
        </w:rPr>
        <w:tab/>
        <w:t>W ramach możliwości program praktyki powinien obejmować również nabycie umiejętności z zakresu wiedzy teoretycznej o funduszach Unii Europejskiej, w tym w szczególności:</w:t>
      </w:r>
    </w:p>
    <w:p w14:paraId="52212EC1" w14:textId="77777777" w:rsidR="00C36F83" w:rsidRPr="00F444D3" w:rsidRDefault="00C36F83" w:rsidP="00C36F83">
      <w:pPr>
        <w:tabs>
          <w:tab w:val="left" w:pos="851"/>
        </w:tabs>
        <w:spacing w:before="120" w:after="0" w:line="276" w:lineRule="auto"/>
        <w:ind w:left="850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1)</w:t>
      </w:r>
      <w:r w:rsidRPr="00F444D3">
        <w:rPr>
          <w:rFonts w:ascii="Arial" w:eastAsia="Arial" w:hAnsi="Arial" w:cs="Arial"/>
          <w:color w:val="000000" w:themeColor="text1"/>
        </w:rPr>
        <w:tab/>
        <w:t>zapoznanie się z zasadami korzystania ze środków unijnych (fundusz strukturalny i spójności);</w:t>
      </w:r>
    </w:p>
    <w:p w14:paraId="5E0B7728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2)</w:t>
      </w:r>
      <w:r w:rsidRPr="00F444D3">
        <w:rPr>
          <w:rFonts w:ascii="Arial" w:eastAsia="Arial" w:hAnsi="Arial" w:cs="Arial"/>
          <w:color w:val="000000" w:themeColor="text1"/>
        </w:rPr>
        <w:tab/>
        <w:t>zapoznanie się z organizacją pracy na stanowisku osoby zajmującej się projektami realizowanymi ze środków unijnych (dokumentacją potrzebną do pracy, generatorem wniosków aplikacyjnych, rolą kierownika projektu);</w:t>
      </w:r>
    </w:p>
    <w:p w14:paraId="78E71996" w14:textId="77777777" w:rsidR="00C36F83" w:rsidRPr="00F444D3" w:rsidRDefault="00C36F83" w:rsidP="00C36F83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3)</w:t>
      </w:r>
      <w:r w:rsidRPr="00F444D3">
        <w:rPr>
          <w:rFonts w:ascii="Arial" w:eastAsia="Arial" w:hAnsi="Arial" w:cs="Arial"/>
          <w:color w:val="000000" w:themeColor="text1"/>
        </w:rPr>
        <w:tab/>
        <w:t>zapoznanie się z procedurami aplikacyjnymi, oraz zasadami przygotowania i zarządzania projektami realizowanymi ze środków funduszy UE.</w:t>
      </w:r>
    </w:p>
    <w:p w14:paraId="54CD8A73" w14:textId="77777777" w:rsidR="00C36F83" w:rsidRPr="00F444D3" w:rsidRDefault="00C36F83" w:rsidP="00C36F83">
      <w:pPr>
        <w:spacing w:after="0" w:line="276" w:lineRule="auto"/>
      </w:pPr>
    </w:p>
    <w:p w14:paraId="6C453A76" w14:textId="77777777" w:rsidR="00C36F83" w:rsidRPr="00F444D3" w:rsidRDefault="00C36F83" w:rsidP="00C36F83">
      <w:pPr>
        <w:spacing w:after="0" w:line="276" w:lineRule="auto"/>
      </w:pPr>
    </w:p>
    <w:p w14:paraId="36E0B528" w14:textId="77777777" w:rsidR="00C36F83" w:rsidRPr="00F444D3" w:rsidRDefault="00C36F83" w:rsidP="00C36F83">
      <w:pPr>
        <w:spacing w:after="0" w:line="276" w:lineRule="auto"/>
        <w:sectPr w:rsidR="00C36F83" w:rsidRPr="00F444D3" w:rsidSect="005C442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59295C6" w14:textId="77777777" w:rsidR="00C36F83" w:rsidRPr="00F444D3" w:rsidRDefault="00C36F83" w:rsidP="00C36F83">
      <w:pPr>
        <w:spacing w:after="360" w:line="276" w:lineRule="auto"/>
        <w:rPr>
          <w:sz w:val="18"/>
          <w:szCs w:val="18"/>
        </w:rPr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nr 4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rPr>
          <w:sz w:val="18"/>
          <w:szCs w:val="18"/>
        </w:rPr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4388A964" w14:textId="77777777" w:rsidR="00C36F83" w:rsidRPr="00F444D3" w:rsidRDefault="00C36F83" w:rsidP="00C36F83">
      <w:pPr>
        <w:spacing w:before="600" w:after="60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Zarządzanie i prawo w biznesie</w:t>
      </w:r>
      <w:r w:rsidRPr="00F444D3">
        <w:rPr>
          <w:rFonts w:ascii="Arial" w:eastAsia="Arial" w:hAnsi="Arial" w:cs="Arial"/>
          <w:b/>
          <w:bCs/>
        </w:rPr>
        <w:t>”</w:t>
      </w:r>
    </w:p>
    <w:p w14:paraId="6CD740B6" w14:textId="77777777" w:rsidR="00C36F83" w:rsidRPr="00F444D3" w:rsidRDefault="00C36F83" w:rsidP="00C36F83">
      <w:pPr>
        <w:spacing w:before="120" w:after="240" w:line="276" w:lineRule="auto"/>
        <w:jc w:val="both"/>
      </w:pPr>
      <w:r w:rsidRPr="00F444D3">
        <w:rPr>
          <w:rFonts w:ascii="Arial" w:eastAsia="Arial" w:hAnsi="Arial" w:cs="Arial"/>
          <w:color w:val="000000" w:themeColor="text1"/>
        </w:rPr>
        <w:t>Program praktyk obejmuje:</w:t>
      </w:r>
    </w:p>
    <w:p w14:paraId="18DA68BA" w14:textId="77777777" w:rsidR="00C36F83" w:rsidRPr="00F444D3" w:rsidRDefault="00C36F83" w:rsidP="00C36F83">
      <w:pPr>
        <w:pStyle w:val="Akapitzlist"/>
        <w:tabs>
          <w:tab w:val="left" w:pos="426"/>
        </w:tabs>
        <w:spacing w:before="120" w:after="120" w:line="276" w:lineRule="auto"/>
        <w:ind w:left="0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I.</w:t>
      </w:r>
      <w:r w:rsidRPr="00F444D3">
        <w:rPr>
          <w:rFonts w:ascii="Arial" w:eastAsia="Arial" w:hAnsi="Arial" w:cs="Arial"/>
        </w:rPr>
        <w:tab/>
        <w:t>Poziom studiów – I stopień:</w:t>
      </w:r>
    </w:p>
    <w:p w14:paraId="0DF05C8C" w14:textId="77777777" w:rsidR="00C36F83" w:rsidRPr="00F444D3" w:rsidRDefault="00C36F83" w:rsidP="00C36F83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zapoznanie się:</w:t>
      </w:r>
    </w:p>
    <w:p w14:paraId="591B2A72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ze strukturą organizacyjną podmiotu organizującego praktykę, podstawowymi dokumentami określającymi zasady jego funkcjonowania, formami pracy, dokumentacją i zakresem obowiązków na poszczególnych stanowiskach pracy,</w:t>
      </w:r>
    </w:p>
    <w:p w14:paraId="02382B1D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z podstawowymi procesami realizowanymi w podmiocie organizującym praktykę,</w:t>
      </w:r>
    </w:p>
    <w:p w14:paraId="3FDAA6E4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ze stosowaną przez dany podmiot polityką kadrową obejmującą zasady rekrutacji oraz systemy wynagradzania, motywowania i szkolenia pracowników,</w:t>
      </w:r>
    </w:p>
    <w:p w14:paraId="42414AE1" w14:textId="77777777" w:rsidR="00C36F83" w:rsidRPr="00F444D3" w:rsidRDefault="00C36F83" w:rsidP="00C36F83">
      <w:pPr>
        <w:pStyle w:val="Akapitzlist"/>
        <w:tabs>
          <w:tab w:val="left" w:pos="1276"/>
        </w:tabs>
        <w:spacing w:after="12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z zasadami funkcjonowania przynajmniej jednego w wymienionych poniżej działów:</w:t>
      </w:r>
    </w:p>
    <w:p w14:paraId="5DE2603F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prawnego,</w:t>
      </w:r>
    </w:p>
    <w:p w14:paraId="509327CE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finansowo-księgowego,</w:t>
      </w:r>
    </w:p>
    <w:p w14:paraId="386AD849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kadr,</w:t>
      </w:r>
    </w:p>
    <w:p w14:paraId="75F8492D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marketingu,</w:t>
      </w:r>
    </w:p>
    <w:p w14:paraId="511C2953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sprzedaży,</w:t>
      </w:r>
    </w:p>
    <w:p w14:paraId="406A373C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produkcją,</w:t>
      </w:r>
    </w:p>
    <w:p w14:paraId="45D5C9B8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projektami,</w:t>
      </w:r>
    </w:p>
    <w:p w14:paraId="35A87847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i rozwoju produktu,</w:t>
      </w:r>
    </w:p>
    <w:p w14:paraId="1B1B0CDE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logistyki i magazynowania,</w:t>
      </w:r>
    </w:p>
    <w:p w14:paraId="77C968A7" w14:textId="77777777" w:rsidR="00C36F83" w:rsidRPr="00F444D3" w:rsidRDefault="00C36F83" w:rsidP="00C36F83">
      <w:pPr>
        <w:tabs>
          <w:tab w:val="left" w:pos="1701"/>
        </w:tabs>
        <w:spacing w:after="12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kontroli jakości,</w:t>
      </w:r>
    </w:p>
    <w:p w14:paraId="04C0BDDE" w14:textId="77777777" w:rsidR="00C36F83" w:rsidRPr="00F444D3" w:rsidRDefault="00C36F83" w:rsidP="00C36F83">
      <w:pPr>
        <w:pStyle w:val="Akapitzlist"/>
        <w:tabs>
          <w:tab w:val="left" w:pos="1276"/>
        </w:tabs>
        <w:spacing w:before="120" w:after="12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z zasadami obiegu dokumentów, przepływu informacji oraz systemami informatycznymi stosowanymi w podmiocie organizującym praktykę, z zasadami bezpieczeństwa i higieny pracy;</w:t>
      </w:r>
    </w:p>
    <w:p w14:paraId="7140900A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obserwację funkcjonowania podmiotu organizującego praktykę i asystowanie przy realizacji zadań;</w:t>
      </w:r>
    </w:p>
    <w:p w14:paraId="54E2B7C8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uczestniczenie w opracowywaniu strategii i metod realizacji zadań;</w:t>
      </w:r>
    </w:p>
    <w:p w14:paraId="18B16015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wykonywanie zleconych zadań indywidualnie lub w zespole;</w:t>
      </w:r>
    </w:p>
    <w:p w14:paraId="67BFB2BC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przygotowanie dokumentacji wykonanego projektu oraz analizę i ocenę – dokonaną wraz z opiekunem – jakości wykonanego projektu.</w:t>
      </w:r>
    </w:p>
    <w:p w14:paraId="4038BD79" w14:textId="77777777" w:rsidR="00C36F83" w:rsidRPr="00F444D3" w:rsidRDefault="00C36F83" w:rsidP="00C36F83">
      <w:pPr>
        <w:spacing w:after="120" w:line="276" w:lineRule="auto"/>
        <w:jc w:val="both"/>
      </w:pPr>
    </w:p>
    <w:p w14:paraId="5BC9A95E" w14:textId="77777777" w:rsidR="00C36F83" w:rsidRPr="00F444D3" w:rsidRDefault="00C36F83" w:rsidP="00C36F83">
      <w:pP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  <w:sectPr w:rsidR="00C36F83" w:rsidRPr="00F444D3" w:rsidSect="00C833C9"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62734FE4" w14:textId="77777777" w:rsidR="00C36F83" w:rsidRPr="00F444D3" w:rsidRDefault="00C36F83" w:rsidP="00C36F83">
      <w:pPr>
        <w:pStyle w:val="Akapitzlist"/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lastRenderedPageBreak/>
        <w:t>II.</w:t>
      </w:r>
      <w:r w:rsidRPr="00F444D3">
        <w:rPr>
          <w:rFonts w:ascii="Arial" w:eastAsia="Arial" w:hAnsi="Arial" w:cs="Arial"/>
        </w:rPr>
        <w:tab/>
        <w:t>Poziom studiów – II stopień:</w:t>
      </w:r>
    </w:p>
    <w:p w14:paraId="7CCCC85F" w14:textId="77777777" w:rsidR="00C36F83" w:rsidRPr="00F444D3" w:rsidRDefault="00C36F83" w:rsidP="00C36F83">
      <w:pPr>
        <w:pStyle w:val="Akapitzlist"/>
        <w:tabs>
          <w:tab w:val="left" w:pos="851"/>
        </w:tabs>
        <w:spacing w:before="120" w:after="12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zapoznanie się:</w:t>
      </w:r>
    </w:p>
    <w:p w14:paraId="572FEFF4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ze strukturą organizacyjną podmiotu organizującego praktykę, podstawowymi dokumentami określającymi zasady jego funkcjonowania, formami pracy, dokumentacją i zakresem obowiązków na poszczególnych stanowiskach pracy,</w:t>
      </w:r>
    </w:p>
    <w:p w14:paraId="65153ED4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z podstawowymi procesami realizowanymi w podmiocie organizującym praktykę,</w:t>
      </w:r>
    </w:p>
    <w:p w14:paraId="7B182706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ze stosowaną przez dany podmiot polityką kadrową obejmującą zasady rekrutacji oraz systemy wynagradzania, motywowania i szkolenia pracowników,</w:t>
      </w:r>
    </w:p>
    <w:p w14:paraId="689E137A" w14:textId="77777777" w:rsidR="00C36F83" w:rsidRPr="00F444D3" w:rsidRDefault="00C36F83" w:rsidP="00C36F83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z zasadami funkcjonowania przynajmniej jednego z wymienionych poniżej działów:</w:t>
      </w:r>
    </w:p>
    <w:p w14:paraId="135E2ABB" w14:textId="77777777" w:rsidR="00C36F83" w:rsidRPr="00F444D3" w:rsidRDefault="00C36F83" w:rsidP="00C36F83">
      <w:pPr>
        <w:tabs>
          <w:tab w:val="left" w:pos="1701"/>
        </w:tabs>
        <w:spacing w:before="120"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prawnego,</w:t>
      </w:r>
    </w:p>
    <w:p w14:paraId="1E9A01A1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finansowo-księgowego,</w:t>
      </w:r>
    </w:p>
    <w:p w14:paraId="153D5216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kadr,</w:t>
      </w:r>
    </w:p>
    <w:p w14:paraId="6C82CC3D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marketingu,</w:t>
      </w:r>
    </w:p>
    <w:p w14:paraId="70E22D7A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sprzedaży,</w:t>
      </w:r>
    </w:p>
    <w:p w14:paraId="2FF7A220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produkcją,</w:t>
      </w:r>
    </w:p>
    <w:p w14:paraId="4A136264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projektami,</w:t>
      </w:r>
    </w:p>
    <w:p w14:paraId="64B27C14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i rozwoju produktu,</w:t>
      </w:r>
    </w:p>
    <w:p w14:paraId="2E4EFEBB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logistyki i magazynowania,</w:t>
      </w:r>
    </w:p>
    <w:p w14:paraId="278F2241" w14:textId="77777777" w:rsidR="00C36F83" w:rsidRPr="00F444D3" w:rsidRDefault="00C36F83" w:rsidP="00C36F83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kontroli jakości,</w:t>
      </w:r>
    </w:p>
    <w:p w14:paraId="3921D4AE" w14:textId="77777777" w:rsidR="00C36F83" w:rsidRPr="00F444D3" w:rsidRDefault="00C36F83" w:rsidP="00C36F83">
      <w:pPr>
        <w:pStyle w:val="Akapitzlist"/>
        <w:tabs>
          <w:tab w:val="left" w:pos="1276"/>
        </w:tabs>
        <w:spacing w:before="120" w:after="12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z zasadami obiegu dokumentów, przepływu informacji oraz systemami informatycznymi stosowanymi w podmiocie organizującym praktykę, z zasadami bezpieczeństwa i higieny pracy;</w:t>
      </w:r>
    </w:p>
    <w:p w14:paraId="61E8F279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obserwację funkcjonowania podmiotu organizującego praktyki oraz współpracę przy realizacji zadań z innymi pracownikami;</w:t>
      </w:r>
    </w:p>
    <w:p w14:paraId="40AAEEF0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uczestniczenie w opracowywaniu nowych projektów;</w:t>
      </w:r>
    </w:p>
    <w:p w14:paraId="789D4500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wykonywanie zleconych zadań indywidualnie lub w zespole;</w:t>
      </w:r>
    </w:p>
    <w:p w14:paraId="446D0CB5" w14:textId="77777777" w:rsidR="00C36F83" w:rsidRPr="00F444D3" w:rsidRDefault="00C36F83" w:rsidP="00C36F83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przygotowanie dokumentacji wykonanego projektu oraz analizę i ocenę – dokonaną wraz z opiekunem – jakości wykonanego projektu.</w:t>
      </w:r>
    </w:p>
    <w:p w14:paraId="268D5166" w14:textId="77777777" w:rsidR="00C36F83" w:rsidRPr="00F444D3" w:rsidRDefault="00C36F83" w:rsidP="00C36F83">
      <w:pPr>
        <w:spacing w:line="276" w:lineRule="auto"/>
      </w:pPr>
    </w:p>
    <w:p w14:paraId="16788123" w14:textId="77777777" w:rsidR="00C36F83" w:rsidRPr="00F444D3" w:rsidRDefault="00C36F83" w:rsidP="00C36F8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sectPr w:rsidR="00C36F83" w:rsidRPr="00F444D3" w:rsidSect="00C833C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444D3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</w:p>
    <w:p w14:paraId="27FECF58" w14:textId="77777777" w:rsidR="00C36F83" w:rsidRPr="00F444D3" w:rsidRDefault="00C36F83" w:rsidP="00C36F83">
      <w:pPr>
        <w:spacing w:after="240" w:line="276" w:lineRule="auto"/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nr 5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75651C36" w14:textId="77777777" w:rsidR="00C36F83" w:rsidRPr="00F444D3" w:rsidRDefault="00C36F83" w:rsidP="00C36F83">
      <w:pPr>
        <w:spacing w:after="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POROZUMIENIE</w:t>
      </w:r>
    </w:p>
    <w:p w14:paraId="42F83B21" w14:textId="77777777" w:rsidR="00C36F83" w:rsidRPr="00F444D3" w:rsidRDefault="00C36F83" w:rsidP="00C36F83">
      <w:pPr>
        <w:spacing w:after="24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 sprawie organizacji studenckich praktyk zawodowych</w:t>
      </w:r>
    </w:p>
    <w:p w14:paraId="4801300A" w14:textId="77777777" w:rsidR="00C36F83" w:rsidRPr="00F444D3" w:rsidRDefault="00C36F83" w:rsidP="00C36F83">
      <w:pPr>
        <w:tabs>
          <w:tab w:val="left" w:leader="dot" w:pos="2770"/>
        </w:tabs>
        <w:spacing w:after="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W dniu ……………………………… pomiędzy Uniwersytetem im. Adama Mickiewicza w Poznaniu, zwanym dalej „Uniwersytetem”, reprezentowanym przez ………………………….….…………………………………….… a ……………………………………………………..………………..………….., zwanym dalej „Zakładem pracy”, reprezentowanym przez …………………………………………………..…………………………, zostało zawarte porozumienie następującej treści:</w:t>
      </w:r>
    </w:p>
    <w:p w14:paraId="709CBB4F" w14:textId="77777777" w:rsidR="00C36F83" w:rsidRPr="00F444D3" w:rsidRDefault="00C36F83" w:rsidP="00C36F83">
      <w:pPr>
        <w:spacing w:after="0" w:line="360" w:lineRule="auto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1</w:t>
      </w:r>
    </w:p>
    <w:p w14:paraId="47CAB112" w14:textId="77777777" w:rsidR="00C36F83" w:rsidRPr="00F444D3" w:rsidRDefault="00C36F83" w:rsidP="00C36F83">
      <w:pPr>
        <w:tabs>
          <w:tab w:val="left" w:pos="426"/>
        </w:tabs>
        <w:spacing w:after="120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1.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Zakład pracy zobowiązuje się przyjąć na praktykę niżej wymienionych studentów Uniwersytetu:</w:t>
      </w:r>
    </w:p>
    <w:tbl>
      <w:tblPr>
        <w:tblW w:w="9062" w:type="dxa"/>
        <w:tblLayout w:type="fixed"/>
        <w:tblLook w:val="06A0" w:firstRow="1" w:lastRow="0" w:firstColumn="1" w:lastColumn="0" w:noHBand="1" w:noVBand="1"/>
      </w:tblPr>
      <w:tblGrid>
        <w:gridCol w:w="416"/>
        <w:gridCol w:w="2693"/>
        <w:gridCol w:w="1984"/>
        <w:gridCol w:w="1984"/>
        <w:gridCol w:w="1985"/>
      </w:tblGrid>
      <w:tr w:rsidR="00C36F83" w:rsidRPr="00F444D3" w14:paraId="74526396" w14:textId="77777777" w:rsidTr="00D23D20">
        <w:trPr>
          <w:trHeight w:val="5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7E49E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0A5C83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Nazwisko i imię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BE2A1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Data rozpoczęcia praktyki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240E8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Data zakończenia praktyki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0FF63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Rok studiów, kierunek studiów</w:t>
            </w:r>
          </w:p>
        </w:tc>
      </w:tr>
      <w:tr w:rsidR="00C36F83" w:rsidRPr="00F444D3" w14:paraId="57944FB3" w14:textId="77777777" w:rsidTr="00D23D20">
        <w:trPr>
          <w:trHeight w:val="7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7C35D8B" w14:textId="77777777" w:rsidR="00C36F83" w:rsidRPr="00F444D3" w:rsidRDefault="00C36F83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CE84E46" w14:textId="77777777" w:rsidR="00C36F83" w:rsidRPr="00F444D3" w:rsidRDefault="00C36F83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70FB6C9" w14:textId="77777777" w:rsidR="00C36F83" w:rsidRPr="00F444D3" w:rsidRDefault="00C36F83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E41150" w14:textId="77777777" w:rsidR="00C36F83" w:rsidRPr="00F444D3" w:rsidRDefault="00C36F83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791129" w14:textId="77777777" w:rsidR="00C36F83" w:rsidRPr="00F444D3" w:rsidRDefault="00C36F83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</w:tr>
    </w:tbl>
    <w:p w14:paraId="6FC25EF7" w14:textId="77777777" w:rsidR="00C36F83" w:rsidRPr="00F444D3" w:rsidRDefault="00C36F83" w:rsidP="00C36F83">
      <w:pPr>
        <w:tabs>
          <w:tab w:val="left" w:pos="284"/>
        </w:tabs>
        <w:spacing w:after="0" w:line="360" w:lineRule="auto"/>
        <w:ind w:left="284" w:hanging="284"/>
        <w:jc w:val="both"/>
        <w:rPr>
          <w:sz w:val="12"/>
          <w:szCs w:val="12"/>
        </w:rPr>
      </w:pPr>
    </w:p>
    <w:p w14:paraId="0EC21AE0" w14:textId="77777777" w:rsidR="00C36F83" w:rsidRPr="00F444D3" w:rsidRDefault="00C36F83" w:rsidP="00C36F83">
      <w:pPr>
        <w:tabs>
          <w:tab w:val="left" w:pos="426"/>
        </w:tabs>
        <w:spacing w:after="0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2.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Praktyki realizowane będą w oparciu o program praktyk opracowany przez Uniwersytet.</w:t>
      </w:r>
    </w:p>
    <w:p w14:paraId="478DC1A4" w14:textId="77777777" w:rsidR="00C36F83" w:rsidRPr="00F444D3" w:rsidRDefault="00C36F83" w:rsidP="00C36F83">
      <w:pPr>
        <w:tabs>
          <w:tab w:val="left" w:pos="284"/>
        </w:tabs>
        <w:spacing w:after="0" w:line="360" w:lineRule="auto"/>
        <w:ind w:left="284" w:hanging="284"/>
        <w:jc w:val="both"/>
      </w:pPr>
    </w:p>
    <w:p w14:paraId="244A883F" w14:textId="77777777" w:rsidR="00C36F83" w:rsidRPr="00F444D3" w:rsidRDefault="00C36F83" w:rsidP="00C36F83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2</w:t>
      </w:r>
    </w:p>
    <w:p w14:paraId="5A59A04B" w14:textId="77777777" w:rsidR="00C36F83" w:rsidRPr="00F444D3" w:rsidRDefault="00C36F83" w:rsidP="00C36F83">
      <w:pPr>
        <w:spacing w:after="120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Zakład pracy zobowiązuje się do:</w:t>
      </w:r>
    </w:p>
    <w:p w14:paraId="3B673B0F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1)</w:t>
      </w:r>
      <w:r w:rsidRPr="00F444D3">
        <w:rPr>
          <w:rFonts w:ascii="Arial" w:eastAsia="Arial" w:hAnsi="Arial" w:cs="Arial"/>
          <w:sz w:val="19"/>
          <w:szCs w:val="19"/>
        </w:rPr>
        <w:tab/>
        <w:t>zapewnienia odpowiednich stanowisk pracy, pomieszczeń, warsztatów, urządzeń, narzędzi i materiałów zgodnie z programem praktyki;</w:t>
      </w:r>
    </w:p>
    <w:p w14:paraId="025171D0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2)</w:t>
      </w:r>
      <w:r w:rsidRPr="00F444D3">
        <w:rPr>
          <w:rFonts w:ascii="Arial" w:eastAsia="Arial" w:hAnsi="Arial" w:cs="Arial"/>
          <w:sz w:val="19"/>
          <w:szCs w:val="19"/>
        </w:rPr>
        <w:tab/>
        <w:t>zapoznania studentów z zakładowym regulaminem pracy, przepisami o bezpieczeństwie i higienie pracy oraz o ochronie tajemnicy państwowej i służbowej oraz ochrony poufności danych w zakresie określonym przez Zakład pracy;</w:t>
      </w:r>
    </w:p>
    <w:p w14:paraId="0987F75B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3)</w:t>
      </w:r>
      <w:r w:rsidRPr="00F444D3">
        <w:rPr>
          <w:rFonts w:ascii="Arial" w:eastAsia="Arial" w:hAnsi="Arial" w:cs="Arial"/>
          <w:sz w:val="19"/>
          <w:szCs w:val="19"/>
        </w:rPr>
        <w:tab/>
        <w:t>sprawowania nadzoru nad wykonywaniem przez studentów zadań wynikających z programu praktyki;</w:t>
      </w:r>
    </w:p>
    <w:p w14:paraId="402919C7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4)</w:t>
      </w:r>
      <w:r w:rsidRPr="00F444D3">
        <w:rPr>
          <w:rFonts w:ascii="Arial" w:eastAsia="Arial" w:hAnsi="Arial" w:cs="Arial"/>
          <w:sz w:val="19"/>
          <w:szCs w:val="19"/>
        </w:rPr>
        <w:tab/>
        <w:t>potwierdzania sprawowania opieki przez osoby wskazane w § 4 ust. 2 niniejszego porozumienia zgodnie z postanowieniami odrębnych umów zawartych pomiędzy Uniwersytetem a tymi osobami.</w:t>
      </w:r>
    </w:p>
    <w:p w14:paraId="03CECF37" w14:textId="77777777" w:rsidR="00C36F83" w:rsidRPr="00F444D3" w:rsidRDefault="00C36F83" w:rsidP="00C36F83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3</w:t>
      </w:r>
    </w:p>
    <w:p w14:paraId="2FF012B3" w14:textId="77777777" w:rsidR="00C36F83" w:rsidRPr="00F444D3" w:rsidRDefault="00C36F83" w:rsidP="00C36F83">
      <w:pPr>
        <w:spacing w:after="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Uniwersytet zobowiązuje się do:</w:t>
      </w:r>
    </w:p>
    <w:p w14:paraId="280A2CD4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1)</w:t>
      </w:r>
      <w:r w:rsidRPr="00F444D3">
        <w:rPr>
          <w:rFonts w:ascii="Arial" w:eastAsia="Arial" w:hAnsi="Arial" w:cs="Arial"/>
          <w:sz w:val="19"/>
          <w:szCs w:val="19"/>
        </w:rPr>
        <w:tab/>
        <w:t>przedstawienia Zakładowi pracy programu praktyk,</w:t>
      </w:r>
    </w:p>
    <w:p w14:paraId="296685A7" w14:textId="77777777" w:rsidR="00C36F83" w:rsidRPr="00F444D3" w:rsidRDefault="00C36F83" w:rsidP="00C36F8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2)</w:t>
      </w:r>
      <w:r w:rsidRPr="00F444D3">
        <w:rPr>
          <w:rFonts w:ascii="Arial" w:eastAsia="Arial" w:hAnsi="Arial" w:cs="Arial"/>
          <w:sz w:val="19"/>
          <w:szCs w:val="19"/>
        </w:rPr>
        <w:tab/>
        <w:t>sprawowania nadzoru dydaktycznego nad przebiegiem praktyk.</w:t>
      </w:r>
    </w:p>
    <w:p w14:paraId="5D2219D4" w14:textId="77777777" w:rsidR="00C36F83" w:rsidRPr="00F444D3" w:rsidRDefault="00C36F83" w:rsidP="00C36F83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4</w:t>
      </w:r>
    </w:p>
    <w:p w14:paraId="0045C2C5" w14:textId="77777777" w:rsidR="00C36F83" w:rsidRPr="00F444D3" w:rsidRDefault="00C36F83" w:rsidP="00C36F83">
      <w:pPr>
        <w:tabs>
          <w:tab w:val="left" w:pos="284"/>
        </w:tabs>
        <w:spacing w:after="0" w:line="360" w:lineRule="auto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1.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Opiekunem praktyk z ramienia Uniwersytetu jest: ……………………………………….………..…………...</w:t>
      </w:r>
    </w:p>
    <w:p w14:paraId="0F4DB07F" w14:textId="77777777" w:rsidR="00C36F83" w:rsidRPr="00F444D3" w:rsidRDefault="00C36F83" w:rsidP="00C36F83">
      <w:pPr>
        <w:tabs>
          <w:tab w:val="left" w:pos="284"/>
        </w:tabs>
        <w:spacing w:after="120" w:line="360" w:lineRule="auto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2.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Opiekunem praktyk z ramienia Zakładu pracy jest: …………………………………………………………….</w:t>
      </w:r>
    </w:p>
    <w:p w14:paraId="3278C311" w14:textId="77777777" w:rsidR="00C36F83" w:rsidRPr="00F444D3" w:rsidRDefault="00C36F83" w:rsidP="00C36F83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5</w:t>
      </w:r>
    </w:p>
    <w:p w14:paraId="5DE03D98" w14:textId="77777777" w:rsidR="00C36F83" w:rsidRPr="00F444D3" w:rsidRDefault="00C36F83" w:rsidP="00C36F83">
      <w:pPr>
        <w:spacing w:after="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Wszelkie spory nie mające skutków finansowych mogące wyniknąć z niniejszego porozumienia rozstrzygają upoważnieni przedstawiciele obu stron.</w:t>
      </w:r>
    </w:p>
    <w:p w14:paraId="7EA7DB23" w14:textId="77777777" w:rsidR="00C36F83" w:rsidRPr="00F444D3" w:rsidRDefault="00C36F83" w:rsidP="00C36F83">
      <w:pPr>
        <w:spacing w:after="0" w:line="360" w:lineRule="auto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6</w:t>
      </w:r>
    </w:p>
    <w:p w14:paraId="088ED5A3" w14:textId="77777777" w:rsidR="00C36F83" w:rsidRPr="00F444D3" w:rsidRDefault="00C36F83" w:rsidP="00C36F83">
      <w:pPr>
        <w:spacing w:after="12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Porozumienie sporządzono w dwóch jednobrzmiących egzemplarzach, po jednym dla każdej ze stron.</w:t>
      </w:r>
    </w:p>
    <w:p w14:paraId="6AA694DF" w14:textId="77777777" w:rsidR="00C36F83" w:rsidRPr="00F444D3" w:rsidRDefault="00C36F83" w:rsidP="00C36F83">
      <w:pPr>
        <w:spacing w:after="0" w:line="360" w:lineRule="auto"/>
        <w:jc w:val="center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Podpisy</w:t>
      </w:r>
    </w:p>
    <w:p w14:paraId="13AA13DE" w14:textId="77777777" w:rsidR="00C36F83" w:rsidRPr="00F444D3" w:rsidRDefault="00C36F83" w:rsidP="00C36F83">
      <w:pPr>
        <w:spacing w:after="0" w:line="360" w:lineRule="auto"/>
        <w:jc w:val="center"/>
        <w:rPr>
          <w:sz w:val="36"/>
          <w:szCs w:val="36"/>
        </w:rPr>
      </w:pPr>
    </w:p>
    <w:p w14:paraId="7EC8F1DA" w14:textId="77777777" w:rsidR="00C36F83" w:rsidRPr="00F444D3" w:rsidRDefault="00C36F83" w:rsidP="00C36F83">
      <w:pPr>
        <w:spacing w:after="0" w:line="360" w:lineRule="auto"/>
        <w:ind w:firstLine="142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Uniwersytet</w:t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  <w:t>Zakład pracy</w:t>
      </w:r>
    </w:p>
    <w:p w14:paraId="7DF33FF6" w14:textId="77777777" w:rsidR="00C36F83" w:rsidRPr="00F444D3" w:rsidRDefault="00C36F83" w:rsidP="00C36F83">
      <w:pPr>
        <w:spacing w:line="276" w:lineRule="auto"/>
        <w:sectPr w:rsidR="00C36F83" w:rsidRPr="00F444D3" w:rsidSect="00E96040">
          <w:pgSz w:w="11906" w:h="16838"/>
          <w:pgMar w:top="454" w:right="1418" w:bottom="567" w:left="1418" w:header="709" w:footer="709" w:gutter="0"/>
          <w:cols w:space="708"/>
          <w:docGrid w:linePitch="360"/>
        </w:sectPr>
      </w:pPr>
      <w:r w:rsidRPr="00F444D3">
        <w:br/>
      </w:r>
    </w:p>
    <w:p w14:paraId="77E9C5A9" w14:textId="77777777" w:rsidR="00C36F83" w:rsidRPr="00F444D3" w:rsidRDefault="00C36F83" w:rsidP="00C36F83">
      <w:pPr>
        <w:spacing w:after="360" w:line="276" w:lineRule="auto"/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nr 6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5E50E9FD" w14:textId="77777777" w:rsidR="00C36F83" w:rsidRPr="00F444D3" w:rsidRDefault="00C36F83" w:rsidP="00C36F83">
      <w:pPr>
        <w:spacing w:after="0" w:line="360" w:lineRule="auto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31"/>
          <w:szCs w:val="31"/>
        </w:rPr>
        <w:t>Zaświadczenie</w:t>
      </w:r>
    </w:p>
    <w:p w14:paraId="612D8A04" w14:textId="77777777" w:rsidR="00C36F83" w:rsidRPr="00F444D3" w:rsidRDefault="00C36F83" w:rsidP="00C36F83">
      <w:pPr>
        <w:spacing w:before="200" w:after="200" w:line="480" w:lineRule="auto"/>
        <w:jc w:val="both"/>
      </w:pPr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>Niniejszym zaświadcza się, że w wyniku odbycia obowiązkowych studenckich praktyk zawodowych i zrealizowania ich programu w okresie od ……….…..……..…....…..….. do ………….……..……….……….</w:t>
      </w:r>
      <w:r w:rsidRPr="00F444D3">
        <w:br/>
      </w:r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>w ……………………………………………………………..………………………….......…………………....………</w:t>
      </w:r>
      <w:r w:rsidRPr="00F444D3">
        <w:br/>
      </w:r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>Pan/i …...……………………….................…..................................................................................................…, student/ka kierunku ………..........……………..........…..........................................................….. na WPiA UAM osiągnął/</w:t>
      </w:r>
      <w:proofErr w:type="spellStart"/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>ęła</w:t>
      </w:r>
      <w:proofErr w:type="spellEnd"/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 xml:space="preserve"> następujące efekty uczenia się przyporządkowane do tych zajęć:</w:t>
      </w:r>
    </w:p>
    <w:tbl>
      <w:tblPr>
        <w:tblW w:w="92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205"/>
        <w:gridCol w:w="1205"/>
      </w:tblGrid>
      <w:tr w:rsidR="00C36F83" w:rsidRPr="00F444D3" w14:paraId="32819B48" w14:textId="77777777" w:rsidTr="00D23D20">
        <w:trPr>
          <w:trHeight w:val="795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2B14A601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Kierunek,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którego dotyczy efekt uczenia się</w:t>
            </w:r>
            <w:r w:rsidRPr="00F444D3">
              <w:rPr>
                <w:rStyle w:val="Odwoanieprzypisudolnego"/>
                <w:rFonts w:ascii="Arial" w:eastAsia="Arial" w:hAnsi="Arial" w:cs="Arial"/>
                <w:bCs/>
                <w:color w:val="000000" w:themeColor="text1"/>
                <w:sz w:val="19"/>
                <w:szCs w:val="19"/>
              </w:rPr>
              <w:footnoteReference w:id="1"/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52313314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Opis efektu uczenia się –</w:t>
            </w:r>
            <w:r w:rsidRPr="00F444D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student/ka: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16161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Osiągnięcie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efektu uczenia się w wystarczającym stopniu:</w:t>
            </w:r>
          </w:p>
        </w:tc>
      </w:tr>
      <w:tr w:rsidR="00C36F83" w:rsidRPr="00F444D3" w14:paraId="18F31D83" w14:textId="77777777" w:rsidTr="00D23D20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double" w:sz="0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2EF937" w14:textId="77777777" w:rsidR="00C36F83" w:rsidRPr="00F444D3" w:rsidRDefault="00C36F83" w:rsidP="00D23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1B8792" w14:textId="77777777" w:rsidR="00C36F83" w:rsidRPr="00F444D3" w:rsidRDefault="00C36F83" w:rsidP="00D23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2CEF04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A3369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C36F83" w:rsidRPr="00F444D3" w14:paraId="29CD8E85" w14:textId="77777777" w:rsidTr="00D23D20">
        <w:trPr>
          <w:trHeight w:val="114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1BFE050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A, P, PE, Z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790D3FF7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zna strukturę organizacyjną jednostki,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 której odbywa praktykę;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DF2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E4017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43F99165" w14:textId="77777777" w:rsidTr="00D23D20">
        <w:trPr>
          <w:trHeight w:val="1140"/>
        </w:trPr>
        <w:tc>
          <w:tcPr>
            <w:tcW w:w="1843" w:type="dxa"/>
            <w:vMerge/>
            <w:tcBorders>
              <w:top w:val="single" w:sz="4" w:space="0" w:color="auto"/>
              <w:left w:val="doub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7D4" w14:textId="77777777" w:rsidR="00C36F83" w:rsidRPr="00F444D3" w:rsidRDefault="00C36F83" w:rsidP="00D23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568D5CBE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zna przepisy regulujące funkcjonowanie jednostki,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 której odbywa praktykę;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EDE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5F5F6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58ED0889" w14:textId="77777777" w:rsidTr="00D23D20">
        <w:trPr>
          <w:trHeight w:val="1140"/>
        </w:trPr>
        <w:tc>
          <w:tcPr>
            <w:tcW w:w="1843" w:type="dxa"/>
            <w:vMerge/>
            <w:tcBorders>
              <w:top w:val="single" w:sz="4" w:space="0" w:color="auto"/>
              <w:left w:val="double" w:sz="0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B9DEA" w14:textId="77777777" w:rsidR="00C36F83" w:rsidRPr="00F444D3" w:rsidRDefault="00C36F83" w:rsidP="00D23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67F60C1F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potrafi wykonywać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powierzone czynności organizacyjno-techniczne;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BF39A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FD3BD4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387C0E65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186D456A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A, P, PE, Z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330CBE96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potrafi zastosować w praktyce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przepisy właściwe dla funkcjonowania jednostki,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 której odbywa praktykę;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85A7C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4B4004A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4872E277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0A4107BF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7BD2CFB3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potrafi rozwiązywać problemy prawne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związane ze specyfiką stosowania prawa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 ramach działalności instytucji, w której odbywa praktykę;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166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7BB22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78BBB08E" w14:textId="77777777" w:rsidTr="00D23D20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7A66C445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5384917D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potrafi udzielać porad prawnych, ekonomicznych</w:t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oraz dotyczących zarządzania,</w:t>
            </w:r>
            <w:r w:rsidRPr="00F444D3">
              <w:rPr>
                <w:rFonts w:ascii="Arial" w:hAnsi="Arial" w:cs="Arial"/>
                <w:sz w:val="18"/>
                <w:szCs w:val="18"/>
              </w:rPr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związanych z przedmiotem praktyk;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E3D28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0CEBB7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0C236DE3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53713910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A, PE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39A6EFDB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potrafi przygotować projekty dokumentów związanych</w:t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z funkcjonowaniem jednostki, w której odbywa praktykę</w:t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(np. umowy, pisma procesowe, opinie prawne itd.)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49E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875FF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3E4FF643" w14:textId="77777777" w:rsidTr="00D23D20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63B646C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6F885D98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potrafi przygotować projekty dokumentów związanych</w:t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z funkcjonowaniem jednostki, w której odbywa praktykę</w:t>
            </w: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  <w:t>(np. projekty decyzji, pism procesowych, stanowisk i opinii);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2AB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68D19" w14:textId="77777777" w:rsidR="00C36F83" w:rsidRPr="00F444D3" w:rsidRDefault="00C36F83" w:rsidP="00D23D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4D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6F83" w:rsidRPr="00F444D3" w14:paraId="6F8F5E1C" w14:textId="77777777" w:rsidTr="00D23D20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1CA73DB0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56F63824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potrafi przygotować projekty dokumentów związanych</w:t>
            </w: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br/>
              <w:t>z funkcjonowaniem jednostki, w której odbywa praktykę (np. umowy, pisma, opinie itd.)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A78D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F2CAA54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36F83" w:rsidRPr="00F444D3" w14:paraId="55F8302F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6A1A5347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A, P, PE, Z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0EF9B56B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potrafi wykonać zadania merytoryczne</w:t>
            </w:r>
            <w:r w:rsidRPr="00F444D3">
              <w:br/>
            </w: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powierzone w ramach odbywanej praktyki.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B18F8F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DD1193" w14:textId="77777777" w:rsidR="00C36F83" w:rsidRPr="00F444D3" w:rsidRDefault="00C36F83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2D5D579D" w14:textId="77777777" w:rsidR="00C36F83" w:rsidRPr="00F444D3" w:rsidRDefault="00C36F83" w:rsidP="00C36F83">
      <w:pPr>
        <w:spacing w:after="0" w:line="360" w:lineRule="auto"/>
        <w:jc w:val="both"/>
      </w:pPr>
    </w:p>
    <w:p w14:paraId="70F6E205" w14:textId="77777777" w:rsidR="00C36F83" w:rsidRPr="00F444D3" w:rsidRDefault="00C36F83" w:rsidP="00C36F83">
      <w:pPr>
        <w:spacing w:after="0" w:line="360" w:lineRule="auto"/>
        <w:jc w:val="both"/>
      </w:pPr>
    </w:p>
    <w:p w14:paraId="4A49DEAA" w14:textId="77777777" w:rsidR="00C36F83" w:rsidRPr="00F444D3" w:rsidRDefault="00C36F83" w:rsidP="00C36F83">
      <w:pPr>
        <w:spacing w:after="0" w:line="360" w:lineRule="auto"/>
        <w:jc w:val="both"/>
      </w:pPr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>……………….....……, dnia  ………………............…………….</w:t>
      </w:r>
    </w:p>
    <w:p w14:paraId="0EEFFB8C" w14:textId="77777777" w:rsidR="00C36F83" w:rsidRPr="00F444D3" w:rsidRDefault="00C36F83" w:rsidP="00C36F83">
      <w:pPr>
        <w:spacing w:after="0" w:line="360" w:lineRule="auto"/>
        <w:jc w:val="both"/>
      </w:pPr>
    </w:p>
    <w:p w14:paraId="2791F0E5" w14:textId="77777777" w:rsidR="00C36F83" w:rsidRPr="00F444D3" w:rsidRDefault="00C36F83" w:rsidP="00C36F83">
      <w:pPr>
        <w:spacing w:after="0" w:line="360" w:lineRule="auto"/>
        <w:jc w:val="both"/>
      </w:pPr>
    </w:p>
    <w:p w14:paraId="24D33C29" w14:textId="77777777" w:rsidR="00C36F83" w:rsidRPr="00F444D3" w:rsidRDefault="00C36F83" w:rsidP="00C36F83">
      <w:pPr>
        <w:spacing w:after="0" w:line="360" w:lineRule="auto"/>
        <w:jc w:val="both"/>
      </w:pPr>
      <w:r w:rsidRPr="00F444D3">
        <w:rPr>
          <w:rFonts w:ascii="Arial" w:eastAsia="Arial" w:hAnsi="Arial" w:cs="Arial"/>
          <w:bCs/>
          <w:color w:val="000000" w:themeColor="text1"/>
          <w:sz w:val="19"/>
          <w:szCs w:val="19"/>
        </w:rPr>
        <w:t>…………………………...….</w:t>
      </w:r>
    </w:p>
    <w:p w14:paraId="56B7C8DC" w14:textId="77777777" w:rsidR="00C36F83" w:rsidRPr="00CB083B" w:rsidRDefault="00C36F83" w:rsidP="00C36F83">
      <w:pPr>
        <w:spacing w:after="0" w:line="360" w:lineRule="auto"/>
        <w:jc w:val="both"/>
      </w:pPr>
      <w:r w:rsidRPr="00F444D3">
        <w:rPr>
          <w:rFonts w:ascii="Arial" w:eastAsia="Arial" w:hAnsi="Arial" w:cs="Arial"/>
          <w:bCs/>
          <w:color w:val="000000" w:themeColor="text1"/>
          <w:sz w:val="16"/>
          <w:szCs w:val="16"/>
        </w:rPr>
        <w:t xml:space="preserve">                     Podpis</w:t>
      </w:r>
    </w:p>
    <w:p w14:paraId="63A18333" w14:textId="77777777" w:rsidR="00C36F83" w:rsidRDefault="00C36F83" w:rsidP="00C36F83">
      <w:pPr>
        <w:spacing w:after="0"/>
      </w:pPr>
    </w:p>
    <w:p w14:paraId="24BCC21C" w14:textId="77777777" w:rsidR="00BB0380" w:rsidRDefault="00BB0380"/>
    <w:sectPr w:rsidR="00BB0380" w:rsidSect="00CB083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6890" w14:textId="77777777" w:rsidR="00634129" w:rsidRDefault="00634129" w:rsidP="00C36F83">
      <w:pPr>
        <w:spacing w:after="0" w:line="240" w:lineRule="auto"/>
      </w:pPr>
      <w:r>
        <w:separator/>
      </w:r>
    </w:p>
  </w:endnote>
  <w:endnote w:type="continuationSeparator" w:id="0">
    <w:p w14:paraId="749FC947" w14:textId="77777777" w:rsidR="00634129" w:rsidRDefault="00634129" w:rsidP="00C3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DC91" w14:textId="77777777" w:rsidR="00634129" w:rsidRDefault="00634129" w:rsidP="00C36F83">
      <w:pPr>
        <w:spacing w:after="0" w:line="240" w:lineRule="auto"/>
      </w:pPr>
      <w:r>
        <w:separator/>
      </w:r>
    </w:p>
  </w:footnote>
  <w:footnote w:type="continuationSeparator" w:id="0">
    <w:p w14:paraId="092E2114" w14:textId="77777777" w:rsidR="00634129" w:rsidRDefault="00634129" w:rsidP="00C36F83">
      <w:pPr>
        <w:spacing w:after="0" w:line="240" w:lineRule="auto"/>
      </w:pPr>
      <w:r>
        <w:continuationSeparator/>
      </w:r>
    </w:p>
  </w:footnote>
  <w:footnote w:id="1">
    <w:p w14:paraId="46332F37" w14:textId="77777777" w:rsidR="00C36F83" w:rsidRPr="00CB083B" w:rsidRDefault="00C36F83" w:rsidP="00C36F83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CB08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83B">
        <w:rPr>
          <w:rFonts w:ascii="Arial" w:eastAsia="Times New Roman" w:hAnsi="Arial" w:cs="Arial"/>
          <w:color w:val="000000" w:themeColor="text1"/>
          <w:sz w:val="16"/>
          <w:szCs w:val="16"/>
        </w:rPr>
        <w:tab/>
        <w:t>A = Administracja, P = Prawo, PE = Prawo europejskie, Z = Zarządzanie i prawo w biznesie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BD8F"/>
    <w:multiLevelType w:val="hybridMultilevel"/>
    <w:tmpl w:val="8AA43628"/>
    <w:lvl w:ilvl="0" w:tplc="F8E6491E">
      <w:start w:val="1"/>
      <w:numFmt w:val="decimal"/>
      <w:lvlText w:val="%1."/>
      <w:lvlJc w:val="left"/>
      <w:pPr>
        <w:ind w:left="720" w:hanging="360"/>
      </w:pPr>
    </w:lvl>
    <w:lvl w:ilvl="1" w:tplc="720A51F4">
      <w:start w:val="1"/>
      <w:numFmt w:val="lowerLetter"/>
      <w:lvlText w:val="%2."/>
      <w:lvlJc w:val="left"/>
      <w:pPr>
        <w:ind w:left="1440" w:hanging="360"/>
      </w:pPr>
    </w:lvl>
    <w:lvl w:ilvl="2" w:tplc="53DCBA16">
      <w:start w:val="1"/>
      <w:numFmt w:val="lowerRoman"/>
      <w:lvlText w:val="%3."/>
      <w:lvlJc w:val="right"/>
      <w:pPr>
        <w:ind w:left="2160" w:hanging="180"/>
      </w:pPr>
    </w:lvl>
    <w:lvl w:ilvl="3" w:tplc="628ADDF2">
      <w:start w:val="1"/>
      <w:numFmt w:val="decimal"/>
      <w:lvlText w:val="%4."/>
      <w:lvlJc w:val="left"/>
      <w:pPr>
        <w:ind w:left="2880" w:hanging="360"/>
      </w:pPr>
    </w:lvl>
    <w:lvl w:ilvl="4" w:tplc="488EF766">
      <w:start w:val="1"/>
      <w:numFmt w:val="lowerLetter"/>
      <w:lvlText w:val="%5."/>
      <w:lvlJc w:val="left"/>
      <w:pPr>
        <w:ind w:left="3600" w:hanging="360"/>
      </w:pPr>
    </w:lvl>
    <w:lvl w:ilvl="5" w:tplc="8D8CA77A">
      <w:start w:val="1"/>
      <w:numFmt w:val="lowerRoman"/>
      <w:lvlText w:val="%6."/>
      <w:lvlJc w:val="right"/>
      <w:pPr>
        <w:ind w:left="4320" w:hanging="180"/>
      </w:pPr>
    </w:lvl>
    <w:lvl w:ilvl="6" w:tplc="69182904">
      <w:start w:val="1"/>
      <w:numFmt w:val="decimal"/>
      <w:lvlText w:val="%7."/>
      <w:lvlJc w:val="left"/>
      <w:pPr>
        <w:ind w:left="5040" w:hanging="360"/>
      </w:pPr>
    </w:lvl>
    <w:lvl w:ilvl="7" w:tplc="C24EE6CA">
      <w:start w:val="1"/>
      <w:numFmt w:val="lowerLetter"/>
      <w:lvlText w:val="%8."/>
      <w:lvlJc w:val="left"/>
      <w:pPr>
        <w:ind w:left="5760" w:hanging="360"/>
      </w:pPr>
    </w:lvl>
    <w:lvl w:ilvl="8" w:tplc="66985D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DBE"/>
    <w:multiLevelType w:val="hybridMultilevel"/>
    <w:tmpl w:val="D5CC720E"/>
    <w:lvl w:ilvl="0" w:tplc="116CC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FF6249"/>
    <w:multiLevelType w:val="hybridMultilevel"/>
    <w:tmpl w:val="3BEC1F08"/>
    <w:lvl w:ilvl="0" w:tplc="C8563C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38E64C10">
      <w:start w:val="1"/>
      <w:numFmt w:val="lowerLetter"/>
      <w:lvlText w:val="%2."/>
      <w:lvlJc w:val="left"/>
      <w:pPr>
        <w:ind w:left="1440" w:hanging="360"/>
      </w:pPr>
    </w:lvl>
    <w:lvl w:ilvl="2" w:tplc="82FC9D74">
      <w:start w:val="1"/>
      <w:numFmt w:val="lowerRoman"/>
      <w:lvlText w:val="%3."/>
      <w:lvlJc w:val="right"/>
      <w:pPr>
        <w:ind w:left="2160" w:hanging="180"/>
      </w:pPr>
    </w:lvl>
    <w:lvl w:ilvl="3" w:tplc="0C28D7D4">
      <w:start w:val="1"/>
      <w:numFmt w:val="decimal"/>
      <w:lvlText w:val="%4."/>
      <w:lvlJc w:val="left"/>
      <w:pPr>
        <w:ind w:left="2880" w:hanging="360"/>
      </w:pPr>
    </w:lvl>
    <w:lvl w:ilvl="4" w:tplc="9D8A48FE">
      <w:start w:val="1"/>
      <w:numFmt w:val="lowerLetter"/>
      <w:lvlText w:val="%5."/>
      <w:lvlJc w:val="left"/>
      <w:pPr>
        <w:ind w:left="3600" w:hanging="360"/>
      </w:pPr>
    </w:lvl>
    <w:lvl w:ilvl="5" w:tplc="B31E2F2E">
      <w:start w:val="1"/>
      <w:numFmt w:val="lowerRoman"/>
      <w:lvlText w:val="%6."/>
      <w:lvlJc w:val="right"/>
      <w:pPr>
        <w:ind w:left="4320" w:hanging="180"/>
      </w:pPr>
    </w:lvl>
    <w:lvl w:ilvl="6" w:tplc="7018BA1A">
      <w:start w:val="1"/>
      <w:numFmt w:val="decimal"/>
      <w:lvlText w:val="%7."/>
      <w:lvlJc w:val="left"/>
      <w:pPr>
        <w:ind w:left="5040" w:hanging="360"/>
      </w:pPr>
    </w:lvl>
    <w:lvl w:ilvl="7" w:tplc="25384A38">
      <w:start w:val="1"/>
      <w:numFmt w:val="lowerLetter"/>
      <w:lvlText w:val="%8."/>
      <w:lvlJc w:val="left"/>
      <w:pPr>
        <w:ind w:left="5760" w:hanging="360"/>
      </w:pPr>
    </w:lvl>
    <w:lvl w:ilvl="8" w:tplc="B83C76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5DC9"/>
    <w:multiLevelType w:val="hybridMultilevel"/>
    <w:tmpl w:val="91D06FA0"/>
    <w:lvl w:ilvl="0" w:tplc="BD60A018">
      <w:start w:val="1"/>
      <w:numFmt w:val="decimal"/>
      <w:lvlText w:val="%1."/>
      <w:lvlJc w:val="left"/>
      <w:pPr>
        <w:ind w:left="720" w:hanging="360"/>
      </w:pPr>
    </w:lvl>
    <w:lvl w:ilvl="1" w:tplc="2B3CE154">
      <w:start w:val="1"/>
      <w:numFmt w:val="lowerLetter"/>
      <w:lvlText w:val="%2."/>
      <w:lvlJc w:val="left"/>
      <w:pPr>
        <w:ind w:left="1440" w:hanging="360"/>
      </w:pPr>
    </w:lvl>
    <w:lvl w:ilvl="2" w:tplc="130C04EC">
      <w:start w:val="1"/>
      <w:numFmt w:val="lowerRoman"/>
      <w:lvlText w:val="%3."/>
      <w:lvlJc w:val="right"/>
      <w:pPr>
        <w:ind w:left="2160" w:hanging="180"/>
      </w:pPr>
    </w:lvl>
    <w:lvl w:ilvl="3" w:tplc="257C680E">
      <w:start w:val="1"/>
      <w:numFmt w:val="decimal"/>
      <w:lvlText w:val="%4."/>
      <w:lvlJc w:val="left"/>
      <w:pPr>
        <w:ind w:left="2880" w:hanging="360"/>
      </w:pPr>
    </w:lvl>
    <w:lvl w:ilvl="4" w:tplc="450E9FA4">
      <w:start w:val="1"/>
      <w:numFmt w:val="lowerLetter"/>
      <w:lvlText w:val="%5."/>
      <w:lvlJc w:val="left"/>
      <w:pPr>
        <w:ind w:left="3600" w:hanging="360"/>
      </w:pPr>
    </w:lvl>
    <w:lvl w:ilvl="5" w:tplc="F588260E">
      <w:start w:val="1"/>
      <w:numFmt w:val="lowerRoman"/>
      <w:lvlText w:val="%6."/>
      <w:lvlJc w:val="right"/>
      <w:pPr>
        <w:ind w:left="4320" w:hanging="180"/>
      </w:pPr>
    </w:lvl>
    <w:lvl w:ilvl="6" w:tplc="713A41FA">
      <w:start w:val="1"/>
      <w:numFmt w:val="decimal"/>
      <w:lvlText w:val="%7."/>
      <w:lvlJc w:val="left"/>
      <w:pPr>
        <w:ind w:left="5040" w:hanging="360"/>
      </w:pPr>
    </w:lvl>
    <w:lvl w:ilvl="7" w:tplc="63504EEE">
      <w:start w:val="1"/>
      <w:numFmt w:val="lowerLetter"/>
      <w:lvlText w:val="%8."/>
      <w:lvlJc w:val="left"/>
      <w:pPr>
        <w:ind w:left="5760" w:hanging="360"/>
      </w:pPr>
    </w:lvl>
    <w:lvl w:ilvl="8" w:tplc="8730A3A6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9954">
    <w:abstractNumId w:val="0"/>
  </w:num>
  <w:num w:numId="2" w16cid:durableId="2102794590">
    <w:abstractNumId w:val="3"/>
  </w:num>
  <w:num w:numId="3" w16cid:durableId="1524586409">
    <w:abstractNumId w:val="2"/>
  </w:num>
  <w:num w:numId="4" w16cid:durableId="43097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83"/>
    <w:rsid w:val="001E7B9D"/>
    <w:rsid w:val="00634129"/>
    <w:rsid w:val="007C1DA6"/>
    <w:rsid w:val="00BB0380"/>
    <w:rsid w:val="00C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2C7"/>
  <w15:chartTrackingRefBased/>
  <w15:docId w15:val="{4ED5C937-92AF-4931-A237-6E5A5F1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F8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F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F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F8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3225</Words>
  <Characters>19350</Characters>
  <Application>Microsoft Office Word</Application>
  <DocSecurity>0</DocSecurity>
  <Lines>161</Lines>
  <Paragraphs>45</Paragraphs>
  <ScaleCrop>false</ScaleCrop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2023-10-06T09:11:00Z</dcterms:created>
  <dcterms:modified xsi:type="dcterms:W3CDTF">2023-10-06T09:12:00Z</dcterms:modified>
</cp:coreProperties>
</file>