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E5D" w:rsidRPr="00281E5D" w:rsidRDefault="00F70411" w:rsidP="00281E5D">
      <w:pPr>
        <w:jc w:val="center"/>
        <w:rPr>
          <w:sz w:val="36"/>
          <w:szCs w:val="36"/>
        </w:rPr>
      </w:pPr>
      <w:r>
        <w:rPr>
          <w:sz w:val="36"/>
          <w:szCs w:val="36"/>
        </w:rPr>
        <w:t>P</w:t>
      </w:r>
      <w:r w:rsidR="00281E5D" w:rsidRPr="00281E5D">
        <w:rPr>
          <w:sz w:val="36"/>
          <w:szCs w:val="36"/>
        </w:rPr>
        <w:t>ODYPLOMOWE STUDIA ADMINISTRACJI</w:t>
      </w:r>
    </w:p>
    <w:tbl>
      <w:tblPr>
        <w:tblpPr w:leftFromText="141" w:rightFromText="141" w:vertAnchor="text" w:horzAnchor="margin" w:tblpXSpec="center" w:tblpY="144"/>
        <w:tblW w:w="9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5923"/>
        <w:gridCol w:w="1417"/>
        <w:gridCol w:w="1556"/>
      </w:tblGrid>
      <w:tr w:rsidR="00F70411" w:rsidTr="00F70411">
        <w:trPr>
          <w:trHeight w:val="300"/>
        </w:trPr>
        <w:tc>
          <w:tcPr>
            <w:tcW w:w="3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0411" w:rsidRDefault="00F70411" w:rsidP="00281E5D">
            <w:pPr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59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0411" w:rsidRDefault="00F70411" w:rsidP="0028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0411" w:rsidRDefault="00F70411" w:rsidP="0028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0411" w:rsidRDefault="00F70411" w:rsidP="0028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0411" w:rsidTr="00F70411">
        <w:trPr>
          <w:trHeight w:val="870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Liczba godzin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zajęc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teoretycznych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Liczba godzin zajęć praktycznych</w:t>
            </w:r>
          </w:p>
        </w:tc>
      </w:tr>
      <w:tr w:rsidR="00F70411" w:rsidTr="00F70411">
        <w:trPr>
          <w:trHeight w:val="499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Administracja a gospodarka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0411" w:rsidTr="00F70411">
        <w:trPr>
          <w:trHeight w:val="499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Administracja funduszami europejskimi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0411" w:rsidTr="00F70411">
        <w:trPr>
          <w:trHeight w:val="499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Etyka w administracji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0411" w:rsidTr="00F70411">
        <w:trPr>
          <w:trHeight w:val="499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Formy aktywności administracji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70411" w:rsidTr="00F70411">
        <w:trPr>
          <w:trHeight w:val="499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Komunikacja i negocjacje w administracji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0411" w:rsidTr="00F70411">
        <w:trPr>
          <w:trHeight w:val="499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Konstytucyjne podstawy ustroju RP i  administracji publicznej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0411" w:rsidTr="00F70411">
        <w:trPr>
          <w:trHeight w:val="499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Postępowanie administracyjne (egzekucyjne)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0411" w:rsidTr="00F70411">
        <w:trPr>
          <w:trHeight w:val="499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Postępowanie administracyjne (ogólne)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70411" w:rsidTr="00F70411">
        <w:trPr>
          <w:trHeight w:val="499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Postępowanie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sądowoadministracyjne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0411" w:rsidTr="00F70411">
        <w:trPr>
          <w:trHeight w:val="499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Prawnofinansowe podstawy działania administracji publicznej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0411" w:rsidTr="00F70411">
        <w:trPr>
          <w:trHeight w:val="499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Prawo administracyjne materialne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0411" w:rsidTr="00F70411">
        <w:trPr>
          <w:trHeight w:val="499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Prawo administracyjne ogólne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0411" w:rsidTr="00F70411">
        <w:trPr>
          <w:trHeight w:val="499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Prawo administracyjne ustrojowe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0411" w:rsidTr="00F70411">
        <w:trPr>
          <w:trHeight w:val="499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Prawo służb publicznych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0411" w:rsidTr="00F70411">
        <w:trPr>
          <w:trHeight w:val="499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Prawo Unii Europejskiej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0411" w:rsidTr="00F70411">
        <w:trPr>
          <w:trHeight w:val="499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Publicznoprawne aspekty prawa cywilnego i rodzinnego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0411" w:rsidTr="00F70411">
        <w:trPr>
          <w:trHeight w:val="499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Seminarium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F70411" w:rsidTr="00F70411">
        <w:trPr>
          <w:trHeight w:val="499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Weryfikacja autentyczności dokumentów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0411" w:rsidTr="00F70411">
        <w:trPr>
          <w:trHeight w:val="499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Wstęp do prawoznawstwa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0411" w:rsidTr="00F70411">
        <w:trPr>
          <w:trHeight w:val="499"/>
        </w:trPr>
        <w:tc>
          <w:tcPr>
            <w:tcW w:w="6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F70411" w:rsidTr="00F70411">
        <w:trPr>
          <w:trHeight w:val="315"/>
        </w:trPr>
        <w:tc>
          <w:tcPr>
            <w:tcW w:w="3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0411" w:rsidRDefault="00F70411" w:rsidP="00281E5D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0411" w:rsidRDefault="00F70411" w:rsidP="0028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0411" w:rsidRDefault="00F70411" w:rsidP="0028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0411" w:rsidRDefault="00F70411" w:rsidP="0028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0411" w:rsidTr="00F70411">
        <w:trPr>
          <w:trHeight w:val="315"/>
        </w:trPr>
        <w:tc>
          <w:tcPr>
            <w:tcW w:w="3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0411" w:rsidRDefault="00F70411" w:rsidP="0028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0411" w:rsidRDefault="00F70411" w:rsidP="00281E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Łączna liczba godzin zajęć: 171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0411" w:rsidRDefault="00F70411" w:rsidP="00281E5D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0411" w:rsidRDefault="00F70411" w:rsidP="00281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F69B0" w:rsidRDefault="000F69B0" w:rsidP="00F70411">
      <w:bookmarkStart w:id="0" w:name="_GoBack"/>
      <w:bookmarkEnd w:id="0"/>
    </w:p>
    <w:sectPr w:rsidR="000F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B2"/>
    <w:rsid w:val="000560BA"/>
    <w:rsid w:val="000D0F3B"/>
    <w:rsid w:val="000E78DE"/>
    <w:rsid w:val="000F69B0"/>
    <w:rsid w:val="00142D98"/>
    <w:rsid w:val="00281E5D"/>
    <w:rsid w:val="002A3A0B"/>
    <w:rsid w:val="003E4B27"/>
    <w:rsid w:val="004037EE"/>
    <w:rsid w:val="005220DB"/>
    <w:rsid w:val="005309B2"/>
    <w:rsid w:val="00541E16"/>
    <w:rsid w:val="0055133F"/>
    <w:rsid w:val="00554B7A"/>
    <w:rsid w:val="00592F3F"/>
    <w:rsid w:val="00625542"/>
    <w:rsid w:val="00661F93"/>
    <w:rsid w:val="00702334"/>
    <w:rsid w:val="007329BB"/>
    <w:rsid w:val="007E0839"/>
    <w:rsid w:val="008D1F36"/>
    <w:rsid w:val="008D5BE6"/>
    <w:rsid w:val="00923371"/>
    <w:rsid w:val="009F39F4"/>
    <w:rsid w:val="00A6245F"/>
    <w:rsid w:val="00B533D4"/>
    <w:rsid w:val="00B56E04"/>
    <w:rsid w:val="00BE10E3"/>
    <w:rsid w:val="00C951C1"/>
    <w:rsid w:val="00CE3BE3"/>
    <w:rsid w:val="00D373F0"/>
    <w:rsid w:val="00DC2AC1"/>
    <w:rsid w:val="00E21021"/>
    <w:rsid w:val="00E2551D"/>
    <w:rsid w:val="00F0157F"/>
    <w:rsid w:val="00F7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08A2"/>
  <w15:docId w15:val="{AB2CA25B-6A11-4251-95BF-78FFB7AD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WPK3</dc:creator>
  <cp:lastModifiedBy>Jakub Żytkiewicz</cp:lastModifiedBy>
  <cp:revision>3</cp:revision>
  <cp:lastPrinted>2022-09-20T05:53:00Z</cp:lastPrinted>
  <dcterms:created xsi:type="dcterms:W3CDTF">2023-07-17T05:47:00Z</dcterms:created>
  <dcterms:modified xsi:type="dcterms:W3CDTF">2023-07-17T05:47:00Z</dcterms:modified>
</cp:coreProperties>
</file>